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972"/>
        <w:gridCol w:w="7513"/>
      </w:tblGrid>
      <w:tr w:rsidR="00C9489E" w:rsidRPr="00C9489E" w14:paraId="564565AA" w14:textId="77777777" w:rsidTr="00104F88">
        <w:tc>
          <w:tcPr>
            <w:tcW w:w="2972" w:type="dxa"/>
            <w:tcMar>
              <w:top w:w="57" w:type="dxa"/>
              <w:left w:w="57" w:type="dxa"/>
              <w:bottom w:w="57" w:type="dxa"/>
              <w:right w:w="57" w:type="dxa"/>
            </w:tcMar>
          </w:tcPr>
          <w:p w14:paraId="6CD12639" w14:textId="77777777" w:rsidR="00C9489E" w:rsidRPr="003D2125" w:rsidRDefault="003A1B0A" w:rsidP="003A1B0A">
            <w:pPr>
              <w:rPr>
                <w:rFonts w:ascii="Arial" w:hAnsi="Arial" w:cs="Arial"/>
                <w:sz w:val="24"/>
                <w:szCs w:val="24"/>
              </w:rPr>
            </w:pPr>
            <w:r w:rsidRPr="003D2125">
              <w:rPr>
                <w:rFonts w:ascii="Arial" w:hAnsi="Arial" w:cs="Arial"/>
                <w:sz w:val="24"/>
                <w:szCs w:val="24"/>
              </w:rPr>
              <w:t>Programme Aim</w:t>
            </w:r>
            <w:r w:rsidR="00C9489E" w:rsidRPr="003D2125">
              <w:rPr>
                <w:rFonts w:ascii="Arial" w:hAnsi="Arial" w:cs="Arial"/>
                <w:sz w:val="24"/>
                <w:szCs w:val="24"/>
              </w:rPr>
              <w:t xml:space="preserve"> and Title</w:t>
            </w:r>
          </w:p>
        </w:tc>
        <w:tc>
          <w:tcPr>
            <w:tcW w:w="7513" w:type="dxa"/>
            <w:tcMar>
              <w:top w:w="57" w:type="dxa"/>
              <w:left w:w="57" w:type="dxa"/>
              <w:bottom w:w="57" w:type="dxa"/>
              <w:right w:w="57" w:type="dxa"/>
            </w:tcMar>
          </w:tcPr>
          <w:p w14:paraId="2EB44EF2" w14:textId="3CCF5C86" w:rsidR="00C9489E" w:rsidRPr="00951C05" w:rsidRDefault="00C36800">
            <w:pPr>
              <w:rPr>
                <w:rFonts w:ascii="Arial" w:hAnsi="Arial" w:cs="Arial"/>
                <w:color w:val="FF0000"/>
                <w:sz w:val="24"/>
                <w:szCs w:val="24"/>
              </w:rPr>
            </w:pPr>
            <w:r w:rsidRPr="00770B64">
              <w:rPr>
                <w:rFonts w:ascii="Arial" w:hAnsi="Arial" w:cs="Arial"/>
                <w:szCs w:val="22"/>
              </w:rPr>
              <w:t>BA (Hons) Music Business and Entrepreneurship</w:t>
            </w:r>
          </w:p>
        </w:tc>
      </w:tr>
      <w:tr w:rsidR="00C9489E" w:rsidRPr="00C9489E" w14:paraId="131C4CE5" w14:textId="77777777" w:rsidTr="00104F88">
        <w:tc>
          <w:tcPr>
            <w:tcW w:w="2972" w:type="dxa"/>
            <w:tcMar>
              <w:top w:w="57" w:type="dxa"/>
              <w:left w:w="57" w:type="dxa"/>
              <w:bottom w:w="57" w:type="dxa"/>
              <w:right w:w="57" w:type="dxa"/>
            </w:tcMar>
          </w:tcPr>
          <w:p w14:paraId="3F5A1D19" w14:textId="77777777" w:rsidR="00C9489E" w:rsidRPr="003D2125" w:rsidRDefault="00C9489E">
            <w:pPr>
              <w:rPr>
                <w:rFonts w:ascii="Arial" w:hAnsi="Arial" w:cs="Arial"/>
                <w:sz w:val="24"/>
                <w:szCs w:val="24"/>
              </w:rPr>
            </w:pPr>
            <w:r w:rsidRPr="003D2125">
              <w:rPr>
                <w:rFonts w:ascii="Arial" w:hAnsi="Arial" w:cs="Arial"/>
                <w:sz w:val="24"/>
                <w:szCs w:val="24"/>
              </w:rPr>
              <w:t>Intermediate Awards Available</w:t>
            </w:r>
          </w:p>
        </w:tc>
        <w:tc>
          <w:tcPr>
            <w:tcW w:w="7513" w:type="dxa"/>
            <w:tcMar>
              <w:top w:w="57" w:type="dxa"/>
              <w:left w:w="57" w:type="dxa"/>
              <w:bottom w:w="57" w:type="dxa"/>
              <w:right w:w="57" w:type="dxa"/>
            </w:tcMar>
          </w:tcPr>
          <w:p w14:paraId="4FFF6040" w14:textId="6B1E7017" w:rsidR="00951C05" w:rsidRPr="00746F97" w:rsidRDefault="008D39DA" w:rsidP="00C36800">
            <w:pPr>
              <w:rPr>
                <w:rFonts w:ascii="Arial" w:hAnsi="Arial" w:cs="Arial"/>
                <w:szCs w:val="22"/>
              </w:rPr>
            </w:pPr>
            <w:r>
              <w:rPr>
                <w:rFonts w:ascii="Arial" w:hAnsi="Arial" w:cs="Arial"/>
                <w:szCs w:val="22"/>
              </w:rPr>
              <w:t xml:space="preserve">BA, DipHE, </w:t>
            </w:r>
            <w:proofErr w:type="spellStart"/>
            <w:r>
              <w:rPr>
                <w:rFonts w:ascii="Arial" w:hAnsi="Arial" w:cs="Arial"/>
                <w:szCs w:val="22"/>
              </w:rPr>
              <w:t>CertHE</w:t>
            </w:r>
            <w:proofErr w:type="spellEnd"/>
            <w:r>
              <w:rPr>
                <w:rFonts w:ascii="Arial" w:hAnsi="Arial" w:cs="Arial"/>
                <w:szCs w:val="22"/>
              </w:rPr>
              <w:t xml:space="preserve"> </w:t>
            </w:r>
            <w:r w:rsidR="00746F97">
              <w:rPr>
                <w:rFonts w:ascii="Arial" w:hAnsi="Arial" w:cs="Arial"/>
                <w:szCs w:val="22"/>
              </w:rPr>
              <w:t xml:space="preserve">Music Business and Entrepreneurship </w:t>
            </w:r>
          </w:p>
        </w:tc>
      </w:tr>
      <w:tr w:rsidR="00C36800" w:rsidRPr="00C9489E" w14:paraId="06583DB3" w14:textId="77777777" w:rsidTr="00104F88">
        <w:tc>
          <w:tcPr>
            <w:tcW w:w="2972" w:type="dxa"/>
            <w:tcMar>
              <w:top w:w="57" w:type="dxa"/>
              <w:left w:w="57" w:type="dxa"/>
              <w:bottom w:w="57" w:type="dxa"/>
              <w:right w:w="57" w:type="dxa"/>
            </w:tcMar>
          </w:tcPr>
          <w:p w14:paraId="3FBEB845" w14:textId="77777777" w:rsidR="00C36800" w:rsidRPr="003D2125" w:rsidRDefault="00C36800" w:rsidP="00C36800">
            <w:pPr>
              <w:rPr>
                <w:rFonts w:ascii="Arial" w:hAnsi="Arial" w:cs="Arial"/>
                <w:sz w:val="24"/>
                <w:szCs w:val="24"/>
              </w:rPr>
            </w:pPr>
            <w:r>
              <w:rPr>
                <w:rFonts w:ascii="Arial" w:hAnsi="Arial" w:cs="Arial"/>
                <w:sz w:val="24"/>
                <w:szCs w:val="24"/>
              </w:rPr>
              <w:t>Teaching Institution(s)</w:t>
            </w:r>
          </w:p>
        </w:tc>
        <w:tc>
          <w:tcPr>
            <w:tcW w:w="7513" w:type="dxa"/>
            <w:tcMar>
              <w:top w:w="57" w:type="dxa"/>
              <w:left w:w="57" w:type="dxa"/>
              <w:bottom w:w="57" w:type="dxa"/>
              <w:right w:w="57" w:type="dxa"/>
            </w:tcMar>
          </w:tcPr>
          <w:p w14:paraId="12B0090F" w14:textId="6AC35377" w:rsidR="00C36800" w:rsidRPr="009B5DDF" w:rsidRDefault="00C36800" w:rsidP="00C36800">
            <w:pPr>
              <w:rPr>
                <w:rFonts w:ascii="Arial" w:hAnsi="Arial" w:cs="Arial"/>
                <w:color w:val="FF0000"/>
                <w:sz w:val="24"/>
                <w:szCs w:val="24"/>
              </w:rPr>
            </w:pPr>
            <w:r w:rsidRPr="00770B64">
              <w:rPr>
                <w:rFonts w:ascii="Arial" w:hAnsi="Arial" w:cs="Arial"/>
                <w:szCs w:val="22"/>
              </w:rPr>
              <w:t>Institute of Contemporary Music Performance (ICMP)</w:t>
            </w:r>
          </w:p>
        </w:tc>
      </w:tr>
      <w:tr w:rsidR="00C36800" w:rsidRPr="00C9489E" w14:paraId="775B3099" w14:textId="77777777" w:rsidTr="00104F88">
        <w:tc>
          <w:tcPr>
            <w:tcW w:w="2972" w:type="dxa"/>
            <w:tcMar>
              <w:top w:w="57" w:type="dxa"/>
              <w:left w:w="57" w:type="dxa"/>
              <w:bottom w:w="57" w:type="dxa"/>
              <w:right w:w="57" w:type="dxa"/>
            </w:tcMar>
          </w:tcPr>
          <w:p w14:paraId="78634889" w14:textId="4CB8C97D" w:rsidR="00C36800" w:rsidRPr="003D2125" w:rsidRDefault="00C36800" w:rsidP="00C36800">
            <w:pPr>
              <w:rPr>
                <w:rFonts w:ascii="Arial" w:hAnsi="Arial" w:cs="Arial"/>
                <w:sz w:val="24"/>
                <w:szCs w:val="24"/>
              </w:rPr>
            </w:pPr>
            <w:r w:rsidRPr="003D2125">
              <w:rPr>
                <w:rFonts w:ascii="Arial" w:hAnsi="Arial" w:cs="Arial"/>
                <w:sz w:val="24"/>
                <w:szCs w:val="24"/>
              </w:rPr>
              <w:t xml:space="preserve">Alternative </w:t>
            </w:r>
            <w:r>
              <w:rPr>
                <w:rFonts w:ascii="Arial" w:hAnsi="Arial" w:cs="Arial"/>
                <w:sz w:val="24"/>
                <w:szCs w:val="24"/>
              </w:rPr>
              <w:t>Teaching Institutions</w:t>
            </w:r>
          </w:p>
        </w:tc>
        <w:tc>
          <w:tcPr>
            <w:tcW w:w="7513" w:type="dxa"/>
            <w:tcMar>
              <w:top w:w="57" w:type="dxa"/>
              <w:left w:w="57" w:type="dxa"/>
              <w:bottom w:w="57" w:type="dxa"/>
              <w:right w:w="57" w:type="dxa"/>
            </w:tcMar>
          </w:tcPr>
          <w:p w14:paraId="13E29AD9" w14:textId="6631BF0B" w:rsidR="00C36800" w:rsidRPr="00951C05" w:rsidRDefault="002D42B9" w:rsidP="00C36800">
            <w:pPr>
              <w:rPr>
                <w:rFonts w:ascii="Arial" w:hAnsi="Arial" w:cs="Arial"/>
                <w:color w:val="FF0000"/>
                <w:sz w:val="24"/>
                <w:szCs w:val="24"/>
              </w:rPr>
            </w:pPr>
            <w:r w:rsidRPr="002D42B9">
              <w:rPr>
                <w:rFonts w:ascii="Arial" w:hAnsi="Arial" w:cs="Arial"/>
                <w:sz w:val="24"/>
                <w:szCs w:val="24"/>
              </w:rPr>
              <w:t>N/A</w:t>
            </w:r>
          </w:p>
        </w:tc>
      </w:tr>
      <w:tr w:rsidR="00C36800" w:rsidRPr="00C9489E" w14:paraId="0C2FD7EC" w14:textId="77777777" w:rsidTr="00104F88">
        <w:tc>
          <w:tcPr>
            <w:tcW w:w="2972" w:type="dxa"/>
            <w:tcMar>
              <w:top w:w="57" w:type="dxa"/>
              <w:left w:w="57" w:type="dxa"/>
              <w:bottom w:w="57" w:type="dxa"/>
              <w:right w:w="57" w:type="dxa"/>
            </w:tcMar>
          </w:tcPr>
          <w:p w14:paraId="00645F83" w14:textId="77777777" w:rsidR="00C36800" w:rsidRPr="003D2125" w:rsidRDefault="00C36800" w:rsidP="00C36800">
            <w:pPr>
              <w:rPr>
                <w:rFonts w:ascii="Arial" w:hAnsi="Arial" w:cs="Arial"/>
                <w:sz w:val="24"/>
                <w:szCs w:val="24"/>
              </w:rPr>
            </w:pPr>
            <w:r w:rsidRPr="003D2125">
              <w:rPr>
                <w:rFonts w:ascii="Arial" w:hAnsi="Arial" w:cs="Arial"/>
                <w:sz w:val="24"/>
                <w:szCs w:val="24"/>
              </w:rPr>
              <w:t>UEL Academic School</w:t>
            </w:r>
          </w:p>
        </w:tc>
        <w:tc>
          <w:tcPr>
            <w:tcW w:w="7513" w:type="dxa"/>
            <w:tcMar>
              <w:top w:w="57" w:type="dxa"/>
              <w:left w:w="57" w:type="dxa"/>
              <w:bottom w:w="57" w:type="dxa"/>
              <w:right w:w="57" w:type="dxa"/>
            </w:tcMar>
          </w:tcPr>
          <w:p w14:paraId="25B0D6DE" w14:textId="65F855E5" w:rsidR="00C36800" w:rsidRPr="00951C05" w:rsidRDefault="00CB7B8D" w:rsidP="00C36800">
            <w:pPr>
              <w:rPr>
                <w:rFonts w:ascii="Arial" w:hAnsi="Arial" w:cs="Arial"/>
                <w:color w:val="FF0000"/>
                <w:sz w:val="24"/>
                <w:szCs w:val="24"/>
              </w:rPr>
            </w:pPr>
            <w:r w:rsidRPr="00CB7B8D">
              <w:rPr>
                <w:rFonts w:ascii="Arial" w:hAnsi="Arial" w:cs="Arial"/>
                <w:sz w:val="24"/>
                <w:szCs w:val="24"/>
              </w:rPr>
              <w:t>Arts &amp; Digital Industries</w:t>
            </w:r>
          </w:p>
        </w:tc>
      </w:tr>
      <w:tr w:rsidR="00C36800" w:rsidRPr="00C9489E" w14:paraId="7A0580AD" w14:textId="77777777" w:rsidTr="00104F88">
        <w:tc>
          <w:tcPr>
            <w:tcW w:w="2972" w:type="dxa"/>
            <w:tcMar>
              <w:top w:w="57" w:type="dxa"/>
              <w:left w:w="57" w:type="dxa"/>
              <w:bottom w:w="57" w:type="dxa"/>
              <w:right w:w="57" w:type="dxa"/>
            </w:tcMar>
          </w:tcPr>
          <w:p w14:paraId="227B2F5C" w14:textId="77777777" w:rsidR="00C36800" w:rsidRPr="003D2125" w:rsidRDefault="00C36800" w:rsidP="00C36800">
            <w:pPr>
              <w:rPr>
                <w:rFonts w:ascii="Arial" w:hAnsi="Arial" w:cs="Arial"/>
                <w:sz w:val="24"/>
                <w:szCs w:val="24"/>
              </w:rPr>
            </w:pPr>
            <w:r w:rsidRPr="003D2125">
              <w:rPr>
                <w:rFonts w:ascii="Arial" w:hAnsi="Arial" w:cs="Arial"/>
                <w:sz w:val="24"/>
                <w:szCs w:val="24"/>
              </w:rPr>
              <w:t>UCAS Code</w:t>
            </w:r>
          </w:p>
        </w:tc>
        <w:tc>
          <w:tcPr>
            <w:tcW w:w="7513" w:type="dxa"/>
            <w:tcMar>
              <w:top w:w="57" w:type="dxa"/>
              <w:left w:w="57" w:type="dxa"/>
              <w:bottom w:w="57" w:type="dxa"/>
              <w:right w:w="57" w:type="dxa"/>
            </w:tcMar>
          </w:tcPr>
          <w:p w14:paraId="6AD49FDB" w14:textId="44143027" w:rsidR="00C36800" w:rsidRPr="00951C05" w:rsidRDefault="00C54E3A" w:rsidP="00C36800">
            <w:pPr>
              <w:rPr>
                <w:rFonts w:ascii="Arial" w:hAnsi="Arial" w:cs="Arial"/>
                <w:color w:val="FF0000"/>
                <w:sz w:val="24"/>
                <w:szCs w:val="24"/>
              </w:rPr>
            </w:pPr>
            <w:r>
              <w:rPr>
                <w:rFonts w:ascii="Arial" w:hAnsi="Arial" w:cs="Arial"/>
                <w:color w:val="FF0000"/>
                <w:sz w:val="24"/>
                <w:szCs w:val="24"/>
              </w:rPr>
              <w:t xml:space="preserve">Tbc </w:t>
            </w:r>
          </w:p>
        </w:tc>
      </w:tr>
      <w:tr w:rsidR="00C36800" w:rsidRPr="00C9489E" w14:paraId="4F9FCED4" w14:textId="77777777" w:rsidTr="00104F88">
        <w:tc>
          <w:tcPr>
            <w:tcW w:w="2972" w:type="dxa"/>
            <w:tcMar>
              <w:top w:w="57" w:type="dxa"/>
              <w:left w:w="57" w:type="dxa"/>
              <w:bottom w:w="57" w:type="dxa"/>
              <w:right w:w="57" w:type="dxa"/>
            </w:tcMar>
          </w:tcPr>
          <w:p w14:paraId="4026713F" w14:textId="77777777" w:rsidR="00C36800" w:rsidRPr="003D2125" w:rsidRDefault="00C36800" w:rsidP="00C36800">
            <w:pPr>
              <w:rPr>
                <w:rFonts w:ascii="Arial" w:hAnsi="Arial" w:cs="Arial"/>
                <w:sz w:val="24"/>
                <w:szCs w:val="24"/>
              </w:rPr>
            </w:pPr>
            <w:r w:rsidRPr="003D2125">
              <w:rPr>
                <w:rFonts w:ascii="Arial" w:hAnsi="Arial" w:cs="Arial"/>
                <w:sz w:val="24"/>
                <w:szCs w:val="24"/>
              </w:rPr>
              <w:t>Professional Body Accreditation</w:t>
            </w:r>
          </w:p>
        </w:tc>
        <w:tc>
          <w:tcPr>
            <w:tcW w:w="7513" w:type="dxa"/>
            <w:tcMar>
              <w:top w:w="57" w:type="dxa"/>
              <w:left w:w="57" w:type="dxa"/>
              <w:bottom w:w="57" w:type="dxa"/>
              <w:right w:w="57" w:type="dxa"/>
            </w:tcMar>
          </w:tcPr>
          <w:p w14:paraId="1DD3563B" w14:textId="21763173" w:rsidR="00C36800" w:rsidRPr="00951C05" w:rsidRDefault="002D42B9" w:rsidP="00C36800">
            <w:pPr>
              <w:rPr>
                <w:rFonts w:ascii="Arial" w:hAnsi="Arial" w:cs="Arial"/>
                <w:color w:val="FF0000"/>
                <w:sz w:val="24"/>
                <w:szCs w:val="24"/>
              </w:rPr>
            </w:pPr>
            <w:r w:rsidRPr="002D42B9">
              <w:rPr>
                <w:rFonts w:ascii="Arial" w:hAnsi="Arial" w:cs="Arial"/>
                <w:sz w:val="24"/>
                <w:szCs w:val="24"/>
              </w:rPr>
              <w:t>N/A</w:t>
            </w:r>
          </w:p>
        </w:tc>
      </w:tr>
      <w:tr w:rsidR="00C36800" w:rsidRPr="00C9489E" w14:paraId="41D9F02B" w14:textId="77777777" w:rsidTr="00104F88">
        <w:tc>
          <w:tcPr>
            <w:tcW w:w="2972" w:type="dxa"/>
            <w:tcMar>
              <w:top w:w="57" w:type="dxa"/>
              <w:left w:w="57" w:type="dxa"/>
              <w:bottom w:w="57" w:type="dxa"/>
              <w:right w:w="57" w:type="dxa"/>
            </w:tcMar>
          </w:tcPr>
          <w:p w14:paraId="40CE7A1A" w14:textId="77777777" w:rsidR="00C36800" w:rsidRPr="003D2125" w:rsidRDefault="00C36800" w:rsidP="00C36800">
            <w:pPr>
              <w:rPr>
                <w:rFonts w:ascii="Arial" w:hAnsi="Arial" w:cs="Arial"/>
                <w:sz w:val="24"/>
                <w:szCs w:val="24"/>
              </w:rPr>
            </w:pPr>
            <w:r w:rsidRPr="003D2125">
              <w:rPr>
                <w:rFonts w:ascii="Arial" w:hAnsi="Arial" w:cs="Arial"/>
                <w:sz w:val="24"/>
                <w:szCs w:val="24"/>
              </w:rPr>
              <w:t>Relevant QAA Benchmark Statements</w:t>
            </w:r>
          </w:p>
        </w:tc>
        <w:tc>
          <w:tcPr>
            <w:tcW w:w="7513" w:type="dxa"/>
            <w:tcMar>
              <w:top w:w="57" w:type="dxa"/>
              <w:left w:w="57" w:type="dxa"/>
              <w:bottom w:w="57" w:type="dxa"/>
              <w:right w:w="57" w:type="dxa"/>
            </w:tcMar>
          </w:tcPr>
          <w:p w14:paraId="0EAE0165" w14:textId="0CDB09B5" w:rsidR="00C36800" w:rsidRPr="004A13A9" w:rsidRDefault="004A13A9" w:rsidP="004A13A9">
            <w:pPr>
              <w:pStyle w:val="ListParagraph"/>
              <w:numPr>
                <w:ilvl w:val="0"/>
                <w:numId w:val="27"/>
              </w:numPr>
              <w:rPr>
                <w:rFonts w:ascii="Arial" w:hAnsi="Arial" w:cs="Arial"/>
                <w:szCs w:val="22"/>
              </w:rPr>
            </w:pPr>
            <w:r w:rsidRPr="004A13A9">
              <w:rPr>
                <w:rFonts w:ascii="Arial" w:hAnsi="Arial" w:cs="Arial"/>
                <w:szCs w:val="22"/>
              </w:rPr>
              <w:t>FHEQ</w:t>
            </w:r>
            <w:r w:rsidR="00B03613">
              <w:rPr>
                <w:rFonts w:ascii="Arial" w:hAnsi="Arial" w:cs="Arial"/>
                <w:szCs w:val="22"/>
              </w:rPr>
              <w:t xml:space="preserve"> (2008)</w:t>
            </w:r>
          </w:p>
          <w:p w14:paraId="17C70935" w14:textId="327F38F8" w:rsidR="004A13A9" w:rsidRPr="004A13A9" w:rsidRDefault="004A13A9" w:rsidP="004A13A9">
            <w:pPr>
              <w:pStyle w:val="ListParagraph"/>
              <w:numPr>
                <w:ilvl w:val="0"/>
                <w:numId w:val="27"/>
              </w:numPr>
              <w:rPr>
                <w:rFonts w:ascii="Arial" w:hAnsi="Arial" w:cs="Arial"/>
                <w:szCs w:val="22"/>
              </w:rPr>
            </w:pPr>
            <w:r w:rsidRPr="004A13A9">
              <w:rPr>
                <w:rFonts w:ascii="Arial" w:hAnsi="Arial" w:cs="Arial"/>
                <w:szCs w:val="22"/>
              </w:rPr>
              <w:t xml:space="preserve">Business Management </w:t>
            </w:r>
            <w:r w:rsidR="00B03613">
              <w:rPr>
                <w:rFonts w:ascii="Arial" w:hAnsi="Arial" w:cs="Arial"/>
                <w:szCs w:val="22"/>
              </w:rPr>
              <w:t>(2015)</w:t>
            </w:r>
          </w:p>
          <w:p w14:paraId="2BF23A51" w14:textId="4BADB510" w:rsidR="004A13A9" w:rsidRPr="004A13A9" w:rsidRDefault="004A13A9" w:rsidP="004A13A9">
            <w:pPr>
              <w:pStyle w:val="ListParagraph"/>
              <w:numPr>
                <w:ilvl w:val="0"/>
                <w:numId w:val="27"/>
              </w:numPr>
              <w:rPr>
                <w:rFonts w:ascii="Arial" w:hAnsi="Arial" w:cs="Arial"/>
                <w:szCs w:val="22"/>
              </w:rPr>
            </w:pPr>
            <w:r w:rsidRPr="004A13A9">
              <w:rPr>
                <w:rFonts w:ascii="Arial" w:hAnsi="Arial" w:cs="Arial"/>
                <w:szCs w:val="22"/>
              </w:rPr>
              <w:t xml:space="preserve">Music </w:t>
            </w:r>
            <w:r w:rsidR="00B03613">
              <w:rPr>
                <w:rFonts w:ascii="Arial" w:hAnsi="Arial" w:cs="Arial"/>
                <w:szCs w:val="22"/>
              </w:rPr>
              <w:t>(2016)</w:t>
            </w:r>
          </w:p>
          <w:p w14:paraId="72877CC4" w14:textId="26D54DD7" w:rsidR="004A13A9" w:rsidRPr="004A13A9" w:rsidRDefault="004A13A9" w:rsidP="004A13A9">
            <w:pPr>
              <w:pStyle w:val="ListParagraph"/>
              <w:numPr>
                <w:ilvl w:val="0"/>
                <w:numId w:val="27"/>
              </w:numPr>
              <w:rPr>
                <w:rFonts w:ascii="Arial" w:hAnsi="Arial" w:cs="Arial"/>
                <w:szCs w:val="22"/>
              </w:rPr>
            </w:pPr>
            <w:r w:rsidRPr="004A13A9">
              <w:rPr>
                <w:rFonts w:ascii="Arial" w:hAnsi="Arial" w:cs="Arial"/>
                <w:szCs w:val="22"/>
              </w:rPr>
              <w:t>Finance</w:t>
            </w:r>
            <w:r w:rsidR="00B03613">
              <w:rPr>
                <w:rFonts w:ascii="Arial" w:hAnsi="Arial" w:cs="Arial"/>
                <w:szCs w:val="22"/>
              </w:rPr>
              <w:t xml:space="preserve"> (2016)</w:t>
            </w:r>
          </w:p>
          <w:p w14:paraId="4C2EFE2D" w14:textId="3A5EF0AB" w:rsidR="004A13A9" w:rsidRPr="004A13A9" w:rsidRDefault="004A13A9" w:rsidP="004A13A9">
            <w:pPr>
              <w:pStyle w:val="ListParagraph"/>
              <w:numPr>
                <w:ilvl w:val="0"/>
                <w:numId w:val="27"/>
              </w:numPr>
              <w:rPr>
                <w:rFonts w:ascii="Arial" w:hAnsi="Arial" w:cs="Arial"/>
                <w:szCs w:val="22"/>
              </w:rPr>
            </w:pPr>
            <w:r w:rsidRPr="004A13A9">
              <w:rPr>
                <w:rFonts w:ascii="Arial" w:hAnsi="Arial" w:cs="Arial"/>
                <w:szCs w:val="22"/>
              </w:rPr>
              <w:t xml:space="preserve">QAA Enterprise and Entrepreneurship Education Guidance </w:t>
            </w:r>
            <w:r w:rsidR="00B03613">
              <w:rPr>
                <w:rFonts w:ascii="Arial" w:hAnsi="Arial" w:cs="Arial"/>
                <w:szCs w:val="22"/>
              </w:rPr>
              <w:t>(2018)</w:t>
            </w:r>
          </w:p>
        </w:tc>
      </w:tr>
      <w:tr w:rsidR="00C36800" w:rsidRPr="00C9489E" w14:paraId="4E1F4333" w14:textId="77777777" w:rsidTr="00104F88">
        <w:tc>
          <w:tcPr>
            <w:tcW w:w="2972" w:type="dxa"/>
            <w:tcMar>
              <w:top w:w="57" w:type="dxa"/>
              <w:left w:w="57" w:type="dxa"/>
              <w:bottom w:w="57" w:type="dxa"/>
              <w:right w:w="57" w:type="dxa"/>
            </w:tcMar>
          </w:tcPr>
          <w:p w14:paraId="60DF8A12" w14:textId="77777777" w:rsidR="00C36800" w:rsidRPr="003D2125" w:rsidRDefault="00C36800" w:rsidP="00C36800">
            <w:pPr>
              <w:rPr>
                <w:rFonts w:ascii="Arial" w:hAnsi="Arial" w:cs="Arial"/>
                <w:sz w:val="24"/>
                <w:szCs w:val="24"/>
              </w:rPr>
            </w:pPr>
            <w:r>
              <w:rPr>
                <w:rFonts w:ascii="Arial" w:hAnsi="Arial" w:cs="Arial"/>
                <w:sz w:val="24"/>
                <w:szCs w:val="24"/>
              </w:rPr>
              <w:t>Additional Versions of this Programme</w:t>
            </w:r>
          </w:p>
        </w:tc>
        <w:tc>
          <w:tcPr>
            <w:tcW w:w="7513" w:type="dxa"/>
            <w:tcMar>
              <w:top w:w="57" w:type="dxa"/>
              <w:left w:w="57" w:type="dxa"/>
              <w:bottom w:w="57" w:type="dxa"/>
              <w:right w:w="57" w:type="dxa"/>
            </w:tcMar>
          </w:tcPr>
          <w:p w14:paraId="7AC0B651" w14:textId="667ADE29" w:rsidR="00C36800" w:rsidRPr="00951C05" w:rsidRDefault="00F3207C" w:rsidP="00C36800">
            <w:pPr>
              <w:rPr>
                <w:rFonts w:ascii="Arial" w:hAnsi="Arial" w:cs="Arial"/>
                <w:color w:val="FF0000"/>
                <w:sz w:val="24"/>
                <w:szCs w:val="24"/>
              </w:rPr>
            </w:pPr>
            <w:proofErr w:type="spellStart"/>
            <w:r>
              <w:rPr>
                <w:rFonts w:ascii="Arial" w:hAnsi="Arial" w:cs="Arial"/>
                <w:szCs w:val="22"/>
              </w:rPr>
              <w:t>CertHE</w:t>
            </w:r>
            <w:proofErr w:type="spellEnd"/>
            <w:r>
              <w:rPr>
                <w:rFonts w:ascii="Arial" w:hAnsi="Arial" w:cs="Arial"/>
                <w:szCs w:val="22"/>
              </w:rPr>
              <w:t xml:space="preserve"> Music Business and Entrepreneurship</w:t>
            </w:r>
          </w:p>
        </w:tc>
      </w:tr>
      <w:tr w:rsidR="00C36800" w:rsidRPr="00C9489E" w14:paraId="3104E001" w14:textId="77777777" w:rsidTr="00104F88">
        <w:tc>
          <w:tcPr>
            <w:tcW w:w="2972" w:type="dxa"/>
            <w:tcMar>
              <w:top w:w="57" w:type="dxa"/>
              <w:left w:w="57" w:type="dxa"/>
              <w:bottom w:w="57" w:type="dxa"/>
              <w:right w:w="57" w:type="dxa"/>
            </w:tcMar>
          </w:tcPr>
          <w:p w14:paraId="2061EC72" w14:textId="77777777" w:rsidR="00C36800" w:rsidRPr="003D2125" w:rsidRDefault="00C36800" w:rsidP="00C36800">
            <w:pPr>
              <w:rPr>
                <w:rFonts w:ascii="Arial" w:hAnsi="Arial" w:cs="Arial"/>
                <w:sz w:val="24"/>
                <w:szCs w:val="24"/>
              </w:rPr>
            </w:pPr>
            <w:r w:rsidRPr="003D2125">
              <w:rPr>
                <w:rFonts w:ascii="Arial" w:hAnsi="Arial" w:cs="Arial"/>
                <w:sz w:val="24"/>
                <w:szCs w:val="24"/>
              </w:rPr>
              <w:t>Date Specification Last Updated</w:t>
            </w:r>
          </w:p>
        </w:tc>
        <w:tc>
          <w:tcPr>
            <w:tcW w:w="7513" w:type="dxa"/>
            <w:tcMar>
              <w:top w:w="57" w:type="dxa"/>
              <w:left w:w="57" w:type="dxa"/>
              <w:bottom w:w="57" w:type="dxa"/>
              <w:right w:w="57" w:type="dxa"/>
            </w:tcMar>
          </w:tcPr>
          <w:p w14:paraId="67B8A0FC" w14:textId="2EA69D8E" w:rsidR="00C36800" w:rsidRPr="00951C05" w:rsidRDefault="002D42B9" w:rsidP="00C36800">
            <w:pPr>
              <w:rPr>
                <w:rFonts w:ascii="Arial" w:hAnsi="Arial" w:cs="Arial"/>
                <w:color w:val="FF0000"/>
                <w:sz w:val="24"/>
                <w:szCs w:val="24"/>
              </w:rPr>
            </w:pPr>
            <w:r w:rsidRPr="002D42B9">
              <w:rPr>
                <w:rFonts w:ascii="Arial" w:hAnsi="Arial" w:cs="Arial"/>
                <w:sz w:val="24"/>
                <w:szCs w:val="24"/>
              </w:rPr>
              <w:t>May 2018</w:t>
            </w:r>
          </w:p>
        </w:tc>
      </w:tr>
    </w:tbl>
    <w:p w14:paraId="231254E4" w14:textId="77777777" w:rsidR="00C9489E" w:rsidRDefault="00C9489E">
      <w:pPr>
        <w:rPr>
          <w:rFonts w:ascii="Arial" w:hAnsi="Arial" w:cs="Arial"/>
          <w:sz w:val="24"/>
          <w:szCs w:val="24"/>
        </w:rPr>
      </w:pPr>
    </w:p>
    <w:p w14:paraId="114F7018" w14:textId="77777777" w:rsidR="00C77D2D" w:rsidRPr="00BC40FF" w:rsidRDefault="00DA386A" w:rsidP="00BC40FF">
      <w:pPr>
        <w:spacing w:after="120"/>
        <w:jc w:val="both"/>
        <w:outlineLvl w:val="0"/>
        <w:rPr>
          <w:rFonts w:ascii="Arial" w:hAnsi="Arial" w:cs="Arial"/>
          <w:sz w:val="28"/>
          <w:szCs w:val="28"/>
        </w:rPr>
      </w:pPr>
      <w:r>
        <w:rPr>
          <w:rFonts w:ascii="Arial" w:hAnsi="Arial" w:cs="Arial"/>
          <w:sz w:val="28"/>
          <w:szCs w:val="28"/>
        </w:rPr>
        <w:t>Programme Aims and Learning O</w:t>
      </w:r>
      <w:r w:rsidR="00BC40FF" w:rsidRPr="003A1B0A">
        <w:rPr>
          <w:rFonts w:ascii="Arial" w:hAnsi="Arial" w:cs="Arial"/>
          <w:sz w:val="28"/>
          <w:szCs w:val="28"/>
        </w:rPr>
        <w:t>utcomes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0456"/>
      </w:tblGrid>
      <w:tr w:rsidR="00BC40FF" w14:paraId="1CFB70B1" w14:textId="77777777" w:rsidTr="00E63AB1">
        <w:trPr>
          <w:trHeight w:val="2434"/>
        </w:trPr>
        <w:tc>
          <w:tcPr>
            <w:tcW w:w="5000" w:type="pct"/>
            <w:tcMar>
              <w:top w:w="57" w:type="dxa"/>
              <w:left w:w="57" w:type="dxa"/>
              <w:bottom w:w="57" w:type="dxa"/>
              <w:right w:w="57" w:type="dxa"/>
            </w:tcMar>
          </w:tcPr>
          <w:p w14:paraId="465C1898" w14:textId="77777777" w:rsidR="00104F88" w:rsidRDefault="00104F88" w:rsidP="005A08FB">
            <w:pPr>
              <w:rPr>
                <w:rFonts w:ascii="Arial" w:hAnsi="Arial" w:cs="Arial"/>
                <w:sz w:val="24"/>
                <w:szCs w:val="24"/>
              </w:rPr>
            </w:pPr>
          </w:p>
          <w:p w14:paraId="50118AFA" w14:textId="68169B99" w:rsidR="00BE088C" w:rsidRPr="005A08FB" w:rsidRDefault="00BC40FF" w:rsidP="00104F88">
            <w:pPr>
              <w:ind w:right="205"/>
              <w:rPr>
                <w:rFonts w:ascii="Arial" w:hAnsi="Arial" w:cs="Arial"/>
                <w:sz w:val="24"/>
                <w:szCs w:val="24"/>
              </w:rPr>
            </w:pPr>
            <w:r w:rsidRPr="003A0833">
              <w:rPr>
                <w:rFonts w:ascii="Arial" w:hAnsi="Arial" w:cs="Arial"/>
                <w:sz w:val="24"/>
                <w:szCs w:val="24"/>
              </w:rPr>
              <w:t>This programme is designed to give you the opportunity to:</w:t>
            </w:r>
          </w:p>
          <w:p w14:paraId="4C0D81CB" w14:textId="77777777" w:rsidR="00BE088C" w:rsidRPr="009C7E21" w:rsidRDefault="00BE088C" w:rsidP="00104F88">
            <w:pPr>
              <w:ind w:right="205"/>
              <w:jc w:val="both"/>
              <w:rPr>
                <w:rFonts w:ascii="Arial" w:hAnsi="Arial" w:cs="Arial"/>
                <w:color w:val="FF0000"/>
                <w:sz w:val="24"/>
                <w:szCs w:val="24"/>
              </w:rPr>
            </w:pPr>
          </w:p>
          <w:p w14:paraId="5D0D99A7" w14:textId="096B3F59" w:rsidR="00511467" w:rsidRDefault="00511467" w:rsidP="00104F88">
            <w:pPr>
              <w:numPr>
                <w:ilvl w:val="0"/>
                <w:numId w:val="1"/>
              </w:numPr>
              <w:ind w:right="205"/>
              <w:jc w:val="both"/>
              <w:rPr>
                <w:rFonts w:ascii="Arial" w:hAnsi="Arial" w:cs="Arial"/>
                <w:color w:val="000000" w:themeColor="text1"/>
                <w:sz w:val="24"/>
                <w:szCs w:val="24"/>
              </w:rPr>
            </w:pPr>
            <w:r w:rsidRPr="007C1EA7">
              <w:rPr>
                <w:rFonts w:ascii="Arial" w:hAnsi="Arial" w:cs="Arial"/>
                <w:color w:val="000000" w:themeColor="text1"/>
                <w:sz w:val="24"/>
                <w:szCs w:val="24"/>
              </w:rPr>
              <w:t>To deve</w:t>
            </w:r>
            <w:r w:rsidR="009846B3">
              <w:rPr>
                <w:rFonts w:ascii="Arial" w:hAnsi="Arial" w:cs="Arial"/>
                <w:color w:val="000000" w:themeColor="text1"/>
                <w:sz w:val="24"/>
                <w:szCs w:val="24"/>
              </w:rPr>
              <w:t xml:space="preserve">lop </w:t>
            </w:r>
            <w:r w:rsidR="0002760B">
              <w:rPr>
                <w:rFonts w:ascii="Arial" w:hAnsi="Arial" w:cs="Arial"/>
                <w:color w:val="000000" w:themeColor="text1"/>
                <w:sz w:val="24"/>
                <w:szCs w:val="24"/>
              </w:rPr>
              <w:t xml:space="preserve">a </w:t>
            </w:r>
            <w:r w:rsidR="009846B3">
              <w:rPr>
                <w:rFonts w:ascii="Arial" w:hAnsi="Arial" w:cs="Arial"/>
                <w:color w:val="000000" w:themeColor="text1"/>
                <w:sz w:val="24"/>
                <w:szCs w:val="24"/>
              </w:rPr>
              <w:t xml:space="preserve">systematic understanding of </w:t>
            </w:r>
            <w:r w:rsidR="009846B3" w:rsidRPr="009846B3">
              <w:rPr>
                <w:rFonts w:ascii="Arial" w:hAnsi="Arial" w:cs="Arial"/>
                <w:color w:val="000000" w:themeColor="text1"/>
                <w:sz w:val="24"/>
                <w:szCs w:val="24"/>
              </w:rPr>
              <w:t>the key concepts surrounding current mus</w:t>
            </w:r>
            <w:r w:rsidR="004D26C0">
              <w:rPr>
                <w:rFonts w:ascii="Arial" w:hAnsi="Arial" w:cs="Arial"/>
                <w:color w:val="000000" w:themeColor="text1"/>
                <w:sz w:val="24"/>
                <w:szCs w:val="24"/>
              </w:rPr>
              <w:t>ic industry management practice</w:t>
            </w:r>
            <w:r w:rsidR="00746F97">
              <w:rPr>
                <w:rFonts w:ascii="Arial" w:hAnsi="Arial" w:cs="Arial"/>
                <w:color w:val="000000" w:themeColor="text1"/>
                <w:sz w:val="24"/>
                <w:szCs w:val="24"/>
              </w:rPr>
              <w:t>.</w:t>
            </w:r>
          </w:p>
          <w:p w14:paraId="4AEE0609" w14:textId="77777777" w:rsidR="00746F97" w:rsidRPr="0002760B" w:rsidRDefault="00746F97" w:rsidP="00104F88">
            <w:pPr>
              <w:ind w:left="720" w:right="205"/>
              <w:jc w:val="both"/>
              <w:rPr>
                <w:rFonts w:ascii="Arial" w:hAnsi="Arial" w:cs="Arial"/>
                <w:color w:val="000000" w:themeColor="text1"/>
                <w:sz w:val="24"/>
                <w:szCs w:val="24"/>
              </w:rPr>
            </w:pPr>
          </w:p>
          <w:p w14:paraId="0FE55B12" w14:textId="286A6349" w:rsidR="00DA2FD5" w:rsidRDefault="00DA2FD5" w:rsidP="00104F88">
            <w:pPr>
              <w:numPr>
                <w:ilvl w:val="0"/>
                <w:numId w:val="1"/>
              </w:numPr>
              <w:ind w:right="205"/>
              <w:jc w:val="both"/>
              <w:rPr>
                <w:rFonts w:ascii="Arial" w:hAnsi="Arial" w:cs="Arial"/>
                <w:color w:val="000000" w:themeColor="text1"/>
                <w:sz w:val="24"/>
                <w:szCs w:val="24"/>
              </w:rPr>
            </w:pPr>
            <w:r>
              <w:rPr>
                <w:rFonts w:ascii="Arial" w:hAnsi="Arial" w:cs="Arial"/>
                <w:color w:val="000000" w:themeColor="text1"/>
                <w:sz w:val="24"/>
                <w:szCs w:val="24"/>
              </w:rPr>
              <w:t>To f</w:t>
            </w:r>
            <w:r w:rsidRPr="00F9795F">
              <w:rPr>
                <w:rFonts w:ascii="Arial" w:hAnsi="Arial" w:cs="Arial"/>
                <w:color w:val="000000" w:themeColor="text1"/>
                <w:sz w:val="24"/>
                <w:szCs w:val="24"/>
              </w:rPr>
              <w:t>oster a critical awareness and understanding of contempor</w:t>
            </w:r>
            <w:r>
              <w:rPr>
                <w:rFonts w:ascii="Arial" w:hAnsi="Arial" w:cs="Arial"/>
                <w:color w:val="000000" w:themeColor="text1"/>
                <w:sz w:val="24"/>
                <w:szCs w:val="24"/>
              </w:rPr>
              <w:t>ary issues in</w:t>
            </w:r>
            <w:r w:rsidR="006C6583">
              <w:rPr>
                <w:rFonts w:ascii="Arial" w:hAnsi="Arial" w:cs="Arial"/>
                <w:color w:val="000000" w:themeColor="text1"/>
                <w:sz w:val="24"/>
                <w:szCs w:val="24"/>
              </w:rPr>
              <w:t xml:space="preserve"> the music and creative industries</w:t>
            </w:r>
            <w:r>
              <w:rPr>
                <w:rFonts w:ascii="Arial" w:hAnsi="Arial" w:cs="Arial"/>
                <w:color w:val="000000" w:themeColor="text1"/>
                <w:sz w:val="24"/>
                <w:szCs w:val="24"/>
              </w:rPr>
              <w:t xml:space="preserve">, </w:t>
            </w:r>
            <w:r w:rsidRPr="00F9795F">
              <w:rPr>
                <w:rFonts w:ascii="Arial" w:hAnsi="Arial" w:cs="Arial"/>
                <w:color w:val="000000" w:themeColor="text1"/>
                <w:sz w:val="24"/>
                <w:szCs w:val="24"/>
              </w:rPr>
              <w:t xml:space="preserve">including </w:t>
            </w:r>
            <w:r>
              <w:rPr>
                <w:rFonts w:ascii="Arial" w:hAnsi="Arial" w:cs="Arial"/>
                <w:color w:val="000000" w:themeColor="text1"/>
                <w:sz w:val="24"/>
                <w:szCs w:val="24"/>
              </w:rPr>
              <w:t xml:space="preserve">the application of new business models </w:t>
            </w:r>
            <w:r w:rsidRPr="00F9795F">
              <w:rPr>
                <w:rFonts w:ascii="Arial" w:hAnsi="Arial" w:cs="Arial"/>
                <w:color w:val="000000" w:themeColor="text1"/>
                <w:sz w:val="24"/>
                <w:szCs w:val="24"/>
              </w:rPr>
              <w:t>and</w:t>
            </w:r>
            <w:r>
              <w:rPr>
                <w:rFonts w:ascii="Arial" w:hAnsi="Arial" w:cs="Arial"/>
                <w:color w:val="000000" w:themeColor="text1"/>
                <w:sz w:val="24"/>
                <w:szCs w:val="24"/>
              </w:rPr>
              <w:t xml:space="preserve"> new </w:t>
            </w:r>
            <w:r w:rsidRPr="00F9795F">
              <w:rPr>
                <w:rFonts w:ascii="Arial" w:hAnsi="Arial" w:cs="Arial"/>
                <w:color w:val="000000" w:themeColor="text1"/>
                <w:sz w:val="24"/>
                <w:szCs w:val="24"/>
              </w:rPr>
              <w:t>marketing techniques.</w:t>
            </w:r>
          </w:p>
          <w:p w14:paraId="146F9D19" w14:textId="77777777" w:rsidR="00746F97" w:rsidRDefault="00746F97" w:rsidP="00104F88">
            <w:pPr>
              <w:ind w:right="205"/>
              <w:jc w:val="both"/>
              <w:rPr>
                <w:rFonts w:ascii="Arial" w:hAnsi="Arial" w:cs="Arial"/>
                <w:color w:val="000000" w:themeColor="text1"/>
                <w:sz w:val="24"/>
                <w:szCs w:val="24"/>
              </w:rPr>
            </w:pPr>
          </w:p>
          <w:p w14:paraId="6DCC9247" w14:textId="75D81706" w:rsidR="00BC40FF" w:rsidRDefault="00511467" w:rsidP="00104F88">
            <w:pPr>
              <w:numPr>
                <w:ilvl w:val="0"/>
                <w:numId w:val="1"/>
              </w:numPr>
              <w:ind w:right="205"/>
              <w:jc w:val="both"/>
              <w:rPr>
                <w:rFonts w:ascii="Arial" w:hAnsi="Arial" w:cs="Arial"/>
                <w:color w:val="000000" w:themeColor="text1"/>
                <w:sz w:val="24"/>
                <w:szCs w:val="24"/>
              </w:rPr>
            </w:pPr>
            <w:r w:rsidRPr="007C1EA7">
              <w:rPr>
                <w:rFonts w:ascii="Arial" w:hAnsi="Arial" w:cs="Arial"/>
                <w:color w:val="000000" w:themeColor="text1"/>
                <w:sz w:val="24"/>
                <w:szCs w:val="24"/>
              </w:rPr>
              <w:t xml:space="preserve">To foster and engender entrepreneurship, creative thinking and problem-solving within complex </w:t>
            </w:r>
            <w:r w:rsidR="007C1EA7">
              <w:rPr>
                <w:rFonts w:ascii="Arial" w:hAnsi="Arial" w:cs="Arial"/>
                <w:color w:val="000000" w:themeColor="text1"/>
                <w:sz w:val="24"/>
                <w:szCs w:val="24"/>
              </w:rPr>
              <w:t xml:space="preserve">and constantly evolving </w:t>
            </w:r>
            <w:r w:rsidRPr="007C1EA7">
              <w:rPr>
                <w:rFonts w:ascii="Arial" w:hAnsi="Arial" w:cs="Arial"/>
                <w:color w:val="000000" w:themeColor="text1"/>
                <w:sz w:val="24"/>
                <w:szCs w:val="24"/>
              </w:rPr>
              <w:t>environments</w:t>
            </w:r>
            <w:r w:rsidR="007C1EA7">
              <w:rPr>
                <w:rFonts w:ascii="Arial" w:hAnsi="Arial" w:cs="Arial"/>
                <w:color w:val="000000" w:themeColor="text1"/>
                <w:sz w:val="24"/>
                <w:szCs w:val="24"/>
              </w:rPr>
              <w:t>.</w:t>
            </w:r>
          </w:p>
          <w:p w14:paraId="7DF84041" w14:textId="77777777" w:rsidR="00746F97" w:rsidRPr="007C1EA7" w:rsidRDefault="00746F97" w:rsidP="00104F88">
            <w:pPr>
              <w:ind w:right="205"/>
              <w:jc w:val="both"/>
              <w:rPr>
                <w:rFonts w:ascii="Arial" w:hAnsi="Arial" w:cs="Arial"/>
                <w:color w:val="000000" w:themeColor="text1"/>
                <w:sz w:val="24"/>
                <w:szCs w:val="24"/>
              </w:rPr>
            </w:pPr>
          </w:p>
          <w:p w14:paraId="30A0F58F" w14:textId="528CCB0F" w:rsidR="00511467" w:rsidRPr="005A08FB" w:rsidRDefault="009846B3" w:rsidP="00104F88">
            <w:pPr>
              <w:numPr>
                <w:ilvl w:val="0"/>
                <w:numId w:val="1"/>
              </w:numPr>
              <w:ind w:right="205"/>
              <w:jc w:val="both"/>
              <w:rPr>
                <w:rFonts w:ascii="Arial" w:hAnsi="Arial" w:cs="Arial"/>
                <w:color w:val="000000" w:themeColor="text1"/>
                <w:sz w:val="24"/>
                <w:szCs w:val="24"/>
              </w:rPr>
            </w:pPr>
            <w:r w:rsidRPr="007B73B2">
              <w:rPr>
                <w:rFonts w:ascii="Arial" w:hAnsi="Arial" w:cs="Arial"/>
                <w:color w:val="000000" w:themeColor="text1"/>
                <w:sz w:val="24"/>
                <w:szCs w:val="24"/>
              </w:rPr>
              <w:t>To equip students with relevant transferable and practical skills required to secure employment in a music</w:t>
            </w:r>
            <w:r w:rsidR="008C5FE6">
              <w:rPr>
                <w:rFonts w:ascii="Arial" w:hAnsi="Arial" w:cs="Arial"/>
                <w:color w:val="000000" w:themeColor="text1"/>
                <w:sz w:val="24"/>
                <w:szCs w:val="24"/>
              </w:rPr>
              <w:t>, creative</w:t>
            </w:r>
            <w:r w:rsidRPr="007B73B2">
              <w:rPr>
                <w:rFonts w:ascii="Arial" w:hAnsi="Arial" w:cs="Arial"/>
                <w:color w:val="000000" w:themeColor="text1"/>
                <w:sz w:val="24"/>
                <w:szCs w:val="24"/>
              </w:rPr>
              <w:t xml:space="preserve"> or </w:t>
            </w:r>
            <w:r w:rsidR="007B73B2">
              <w:rPr>
                <w:rFonts w:ascii="Arial" w:hAnsi="Arial" w:cs="Arial"/>
                <w:color w:val="000000" w:themeColor="text1"/>
                <w:sz w:val="24"/>
                <w:szCs w:val="24"/>
              </w:rPr>
              <w:t>copyright focussed organisation.</w:t>
            </w:r>
          </w:p>
          <w:p w14:paraId="29F9311D" w14:textId="07375E79" w:rsidR="00511467" w:rsidRDefault="00511467" w:rsidP="009C7E21">
            <w:pPr>
              <w:jc w:val="both"/>
              <w:rPr>
                <w:rFonts w:ascii="Arial" w:hAnsi="Arial" w:cs="Arial"/>
                <w:sz w:val="24"/>
                <w:szCs w:val="24"/>
              </w:rPr>
            </w:pPr>
          </w:p>
          <w:p w14:paraId="722FE9D2" w14:textId="332A2164" w:rsidR="007378F0" w:rsidRDefault="007378F0" w:rsidP="009C7E21">
            <w:pPr>
              <w:jc w:val="both"/>
              <w:rPr>
                <w:rFonts w:ascii="Arial" w:hAnsi="Arial" w:cs="Arial"/>
                <w:sz w:val="24"/>
                <w:szCs w:val="24"/>
              </w:rPr>
            </w:pPr>
          </w:p>
          <w:p w14:paraId="724FB5CB" w14:textId="79D2BEA6" w:rsidR="007378F0" w:rsidRDefault="007378F0" w:rsidP="009C7E21">
            <w:pPr>
              <w:jc w:val="both"/>
              <w:rPr>
                <w:rFonts w:ascii="Arial" w:hAnsi="Arial" w:cs="Arial"/>
                <w:sz w:val="24"/>
                <w:szCs w:val="24"/>
              </w:rPr>
            </w:pPr>
          </w:p>
          <w:p w14:paraId="24E8CD2F" w14:textId="77777777" w:rsidR="00104F88" w:rsidRDefault="00104F88" w:rsidP="009C7E21">
            <w:pPr>
              <w:jc w:val="both"/>
              <w:rPr>
                <w:rFonts w:ascii="Arial" w:hAnsi="Arial" w:cs="Arial"/>
                <w:sz w:val="24"/>
                <w:szCs w:val="24"/>
              </w:rPr>
            </w:pPr>
          </w:p>
          <w:p w14:paraId="49286AAF" w14:textId="77777777" w:rsidR="001C0B7E" w:rsidRDefault="001C0B7E" w:rsidP="009C7E21">
            <w:pPr>
              <w:jc w:val="both"/>
              <w:rPr>
                <w:rFonts w:ascii="Arial" w:hAnsi="Arial" w:cs="Arial"/>
                <w:sz w:val="24"/>
                <w:szCs w:val="24"/>
              </w:rPr>
            </w:pPr>
          </w:p>
          <w:p w14:paraId="57DDE7EC" w14:textId="77777777" w:rsidR="009C7E21" w:rsidRDefault="009C7E21" w:rsidP="00104F88">
            <w:pPr>
              <w:ind w:right="346"/>
              <w:jc w:val="both"/>
              <w:rPr>
                <w:rFonts w:ascii="Arial" w:hAnsi="Arial" w:cs="Arial"/>
                <w:sz w:val="24"/>
                <w:szCs w:val="24"/>
              </w:rPr>
            </w:pPr>
            <w:r w:rsidRPr="009C7E21">
              <w:rPr>
                <w:rFonts w:ascii="Arial" w:hAnsi="Arial" w:cs="Arial"/>
                <w:sz w:val="24"/>
                <w:szCs w:val="24"/>
              </w:rPr>
              <w:lastRenderedPageBreak/>
              <w:t>What you will learn:</w:t>
            </w:r>
          </w:p>
          <w:p w14:paraId="37572722" w14:textId="77777777" w:rsidR="009C7E21" w:rsidRPr="003A0833" w:rsidRDefault="009C7E21" w:rsidP="00104F88">
            <w:pPr>
              <w:ind w:right="346"/>
              <w:rPr>
                <w:rFonts w:ascii="Arial" w:hAnsi="Arial" w:cs="Arial"/>
                <w:sz w:val="24"/>
                <w:szCs w:val="24"/>
              </w:rPr>
            </w:pPr>
          </w:p>
          <w:p w14:paraId="2585097D" w14:textId="72353FB6" w:rsidR="009C7E21" w:rsidRDefault="009C7E21" w:rsidP="00104F88">
            <w:pPr>
              <w:ind w:right="346"/>
              <w:jc w:val="both"/>
              <w:rPr>
                <w:rFonts w:ascii="Arial" w:hAnsi="Arial" w:cs="Arial"/>
                <w:b/>
                <w:sz w:val="24"/>
                <w:szCs w:val="24"/>
              </w:rPr>
            </w:pPr>
            <w:r w:rsidRPr="00746F97">
              <w:rPr>
                <w:rFonts w:ascii="Arial" w:hAnsi="Arial" w:cs="Arial"/>
                <w:b/>
                <w:sz w:val="24"/>
                <w:szCs w:val="24"/>
              </w:rPr>
              <w:t xml:space="preserve">Knowledge </w:t>
            </w:r>
          </w:p>
          <w:p w14:paraId="7FDA1E00" w14:textId="77777777" w:rsidR="00746F97" w:rsidRDefault="00746F97" w:rsidP="00104F88">
            <w:pPr>
              <w:ind w:right="346"/>
              <w:jc w:val="both"/>
              <w:rPr>
                <w:rFonts w:ascii="Arial" w:hAnsi="Arial" w:cs="Arial"/>
                <w:sz w:val="24"/>
                <w:szCs w:val="24"/>
              </w:rPr>
            </w:pPr>
          </w:p>
          <w:p w14:paraId="7BC9B47B" w14:textId="7269E90F" w:rsidR="009C7E21" w:rsidRDefault="00936AA5" w:rsidP="00104F88">
            <w:pPr>
              <w:pStyle w:val="ListParagraph"/>
              <w:numPr>
                <w:ilvl w:val="0"/>
                <w:numId w:val="12"/>
              </w:numPr>
              <w:ind w:right="346"/>
              <w:jc w:val="both"/>
              <w:rPr>
                <w:rFonts w:ascii="Arial" w:hAnsi="Arial" w:cs="Arial"/>
                <w:color w:val="000000" w:themeColor="text1"/>
                <w:sz w:val="24"/>
                <w:szCs w:val="24"/>
              </w:rPr>
            </w:pPr>
            <w:r w:rsidRPr="008A76C7">
              <w:rPr>
                <w:rFonts w:ascii="Arial" w:hAnsi="Arial" w:cs="Arial"/>
                <w:color w:val="000000" w:themeColor="text1"/>
                <w:sz w:val="24"/>
                <w:szCs w:val="24"/>
              </w:rPr>
              <w:t>D</w:t>
            </w:r>
            <w:r w:rsidR="008A76C7" w:rsidRPr="008A76C7">
              <w:rPr>
                <w:rFonts w:ascii="Arial" w:hAnsi="Arial" w:cs="Arial"/>
                <w:color w:val="000000" w:themeColor="text1"/>
                <w:sz w:val="24"/>
                <w:szCs w:val="24"/>
              </w:rPr>
              <w:t>evelop</w:t>
            </w:r>
            <w:r w:rsidR="002C2660" w:rsidRPr="008A76C7">
              <w:rPr>
                <w:rFonts w:ascii="Arial" w:hAnsi="Arial" w:cs="Arial"/>
                <w:color w:val="000000" w:themeColor="text1"/>
                <w:sz w:val="24"/>
                <w:szCs w:val="24"/>
              </w:rPr>
              <w:t xml:space="preserve"> an e</w:t>
            </w:r>
            <w:r w:rsidR="00BF24E5" w:rsidRPr="008A76C7">
              <w:rPr>
                <w:rFonts w:ascii="Arial" w:hAnsi="Arial" w:cs="Arial"/>
                <w:color w:val="000000" w:themeColor="text1"/>
                <w:sz w:val="24"/>
                <w:szCs w:val="24"/>
              </w:rPr>
              <w:t>xtensive subject knowledge, inclu</w:t>
            </w:r>
            <w:r w:rsidR="00162E9E" w:rsidRPr="008A76C7">
              <w:rPr>
                <w:rFonts w:ascii="Arial" w:hAnsi="Arial" w:cs="Arial"/>
                <w:color w:val="000000" w:themeColor="text1"/>
                <w:sz w:val="24"/>
                <w:szCs w:val="24"/>
              </w:rPr>
              <w:t>ding a critical understanding of legal and management concepts</w:t>
            </w:r>
            <w:r w:rsidR="009632C8" w:rsidRPr="008A76C7">
              <w:rPr>
                <w:rFonts w:ascii="Arial" w:hAnsi="Arial" w:cs="Arial"/>
                <w:color w:val="000000" w:themeColor="text1"/>
                <w:sz w:val="24"/>
                <w:szCs w:val="24"/>
              </w:rPr>
              <w:t>.</w:t>
            </w:r>
          </w:p>
          <w:p w14:paraId="641ED956" w14:textId="77777777" w:rsidR="00746F97" w:rsidRPr="008A76C7" w:rsidRDefault="00746F97" w:rsidP="00104F88">
            <w:pPr>
              <w:pStyle w:val="ListParagraph"/>
              <w:ind w:right="346"/>
              <w:jc w:val="both"/>
              <w:rPr>
                <w:rFonts w:ascii="Arial" w:hAnsi="Arial" w:cs="Arial"/>
                <w:color w:val="000000" w:themeColor="text1"/>
                <w:sz w:val="24"/>
                <w:szCs w:val="24"/>
              </w:rPr>
            </w:pPr>
          </w:p>
          <w:p w14:paraId="0661AAF9" w14:textId="0E849FDF" w:rsidR="002C2660" w:rsidRDefault="004B019B" w:rsidP="00104F88">
            <w:pPr>
              <w:pStyle w:val="ListParagraph"/>
              <w:numPr>
                <w:ilvl w:val="0"/>
                <w:numId w:val="12"/>
              </w:numPr>
              <w:ind w:right="346"/>
              <w:jc w:val="both"/>
              <w:rPr>
                <w:rFonts w:ascii="Arial" w:hAnsi="Arial" w:cs="Arial"/>
                <w:color w:val="000000" w:themeColor="text1"/>
                <w:sz w:val="24"/>
                <w:szCs w:val="24"/>
              </w:rPr>
            </w:pPr>
            <w:r w:rsidRPr="008A76C7">
              <w:rPr>
                <w:rFonts w:ascii="Arial" w:hAnsi="Arial" w:cs="Arial"/>
                <w:color w:val="000000" w:themeColor="text1"/>
                <w:sz w:val="24"/>
                <w:szCs w:val="24"/>
              </w:rPr>
              <w:t xml:space="preserve">Exhibit a broad and thorough understanding </w:t>
            </w:r>
            <w:r w:rsidR="002C2660" w:rsidRPr="008A76C7">
              <w:rPr>
                <w:rFonts w:ascii="Arial" w:hAnsi="Arial" w:cs="Arial"/>
                <w:color w:val="000000" w:themeColor="text1"/>
                <w:sz w:val="24"/>
                <w:szCs w:val="24"/>
              </w:rPr>
              <w:t>of the core structures, functions and practices of the modern music industry.</w:t>
            </w:r>
          </w:p>
          <w:p w14:paraId="10F5E982" w14:textId="77777777" w:rsidR="00746F97" w:rsidRPr="00746F97" w:rsidRDefault="00746F97" w:rsidP="00104F88">
            <w:pPr>
              <w:ind w:right="346"/>
              <w:jc w:val="both"/>
              <w:rPr>
                <w:rFonts w:ascii="Arial" w:hAnsi="Arial" w:cs="Arial"/>
                <w:color w:val="000000" w:themeColor="text1"/>
                <w:sz w:val="24"/>
                <w:szCs w:val="24"/>
              </w:rPr>
            </w:pPr>
          </w:p>
          <w:p w14:paraId="090BF180" w14:textId="1F10DDD0" w:rsidR="00252DCD" w:rsidRPr="008A76C7" w:rsidRDefault="00252DCD" w:rsidP="00104F88">
            <w:pPr>
              <w:pStyle w:val="ListParagraph"/>
              <w:numPr>
                <w:ilvl w:val="0"/>
                <w:numId w:val="12"/>
              </w:numPr>
              <w:ind w:right="346"/>
              <w:jc w:val="both"/>
              <w:rPr>
                <w:rFonts w:ascii="Arial" w:hAnsi="Arial" w:cs="Arial"/>
                <w:color w:val="000000" w:themeColor="text1"/>
                <w:sz w:val="24"/>
                <w:szCs w:val="24"/>
              </w:rPr>
            </w:pPr>
            <w:r w:rsidRPr="008A76C7">
              <w:rPr>
                <w:rFonts w:ascii="Arial" w:hAnsi="Arial" w:cs="Arial"/>
                <w:color w:val="000000" w:themeColor="text1"/>
                <w:sz w:val="24"/>
                <w:szCs w:val="24"/>
              </w:rPr>
              <w:t xml:space="preserve">Demonstrate </w:t>
            </w:r>
            <w:r w:rsidR="00C72A33">
              <w:rPr>
                <w:rFonts w:ascii="Arial" w:hAnsi="Arial" w:cs="Arial"/>
                <w:color w:val="000000" w:themeColor="text1"/>
                <w:sz w:val="24"/>
                <w:szCs w:val="24"/>
              </w:rPr>
              <w:t xml:space="preserve">a </w:t>
            </w:r>
            <w:r w:rsidRPr="008A76C7">
              <w:rPr>
                <w:rFonts w:ascii="Arial" w:hAnsi="Arial" w:cs="Arial"/>
                <w:color w:val="000000" w:themeColor="text1"/>
                <w:sz w:val="24"/>
                <w:szCs w:val="24"/>
              </w:rPr>
              <w:t>systematic understanding of concepts, principles, theories, and challenges of entrepreneurship.</w:t>
            </w:r>
          </w:p>
          <w:p w14:paraId="58285865" w14:textId="77777777" w:rsidR="009C7E21" w:rsidRPr="003A0833" w:rsidRDefault="009C7E21" w:rsidP="00104F88">
            <w:pPr>
              <w:ind w:right="346"/>
              <w:jc w:val="both"/>
              <w:rPr>
                <w:rFonts w:ascii="Arial" w:hAnsi="Arial" w:cs="Arial"/>
                <w:sz w:val="24"/>
                <w:szCs w:val="24"/>
              </w:rPr>
            </w:pPr>
          </w:p>
          <w:p w14:paraId="1ED40EC2" w14:textId="6DBDF3FD" w:rsidR="009C7E21" w:rsidRDefault="009C7E21" w:rsidP="00104F88">
            <w:pPr>
              <w:ind w:right="346"/>
              <w:jc w:val="both"/>
              <w:outlineLvl w:val="0"/>
              <w:rPr>
                <w:rFonts w:ascii="Arial" w:hAnsi="Arial" w:cs="Arial"/>
                <w:b/>
                <w:sz w:val="24"/>
                <w:szCs w:val="24"/>
              </w:rPr>
            </w:pPr>
            <w:r w:rsidRPr="00746F97">
              <w:rPr>
                <w:rFonts w:ascii="Arial" w:hAnsi="Arial" w:cs="Arial"/>
                <w:b/>
                <w:sz w:val="24"/>
                <w:szCs w:val="24"/>
              </w:rPr>
              <w:t>Thinking skills</w:t>
            </w:r>
          </w:p>
          <w:p w14:paraId="2B4612D8" w14:textId="77777777" w:rsidR="00746F97" w:rsidRPr="00746F97" w:rsidRDefault="00746F97" w:rsidP="00104F88">
            <w:pPr>
              <w:ind w:right="346"/>
              <w:jc w:val="both"/>
              <w:outlineLvl w:val="0"/>
              <w:rPr>
                <w:rFonts w:ascii="Arial" w:hAnsi="Arial" w:cs="Arial"/>
                <w:b/>
                <w:sz w:val="24"/>
                <w:szCs w:val="24"/>
              </w:rPr>
            </w:pPr>
          </w:p>
          <w:p w14:paraId="4846E9D0" w14:textId="7BDB2454" w:rsidR="009C7E21" w:rsidRDefault="008A76C7" w:rsidP="00104F88">
            <w:pPr>
              <w:pStyle w:val="ListParagraph"/>
              <w:numPr>
                <w:ilvl w:val="0"/>
                <w:numId w:val="12"/>
              </w:numPr>
              <w:ind w:right="346"/>
              <w:jc w:val="both"/>
              <w:rPr>
                <w:rFonts w:ascii="Arial" w:hAnsi="Arial" w:cs="Arial"/>
                <w:color w:val="000000" w:themeColor="text1"/>
                <w:sz w:val="24"/>
                <w:szCs w:val="24"/>
              </w:rPr>
            </w:pPr>
            <w:r w:rsidRPr="008A76C7">
              <w:rPr>
                <w:rFonts w:ascii="Arial" w:hAnsi="Arial" w:cs="Arial"/>
                <w:color w:val="000000" w:themeColor="text1"/>
                <w:sz w:val="24"/>
                <w:szCs w:val="24"/>
              </w:rPr>
              <w:t>Analyse, evaluate and apply</w:t>
            </w:r>
            <w:r w:rsidR="00162E9E" w:rsidRPr="008A76C7">
              <w:rPr>
                <w:rFonts w:ascii="Arial" w:hAnsi="Arial" w:cs="Arial"/>
                <w:color w:val="000000" w:themeColor="text1"/>
                <w:sz w:val="24"/>
                <w:szCs w:val="24"/>
              </w:rPr>
              <w:t xml:space="preserve"> the re</w:t>
            </w:r>
            <w:r w:rsidRPr="008A76C7">
              <w:rPr>
                <w:rFonts w:ascii="Arial" w:hAnsi="Arial" w:cs="Arial"/>
                <w:color w:val="000000" w:themeColor="text1"/>
                <w:sz w:val="24"/>
                <w:szCs w:val="24"/>
              </w:rPr>
              <w:t>levant management concepts, theories and models</w:t>
            </w:r>
            <w:r w:rsidR="00162E9E" w:rsidRPr="008A76C7">
              <w:rPr>
                <w:rFonts w:ascii="Arial" w:hAnsi="Arial" w:cs="Arial"/>
                <w:color w:val="000000" w:themeColor="text1"/>
                <w:sz w:val="24"/>
                <w:szCs w:val="24"/>
              </w:rPr>
              <w:t xml:space="preserve"> to issues related to the music </w:t>
            </w:r>
            <w:r w:rsidRPr="008A76C7">
              <w:rPr>
                <w:rFonts w:ascii="Arial" w:hAnsi="Arial" w:cs="Arial"/>
                <w:color w:val="000000" w:themeColor="text1"/>
                <w:sz w:val="24"/>
                <w:szCs w:val="24"/>
              </w:rPr>
              <w:t>and creative industries</w:t>
            </w:r>
            <w:r w:rsidR="007565F5" w:rsidRPr="008A76C7">
              <w:rPr>
                <w:rFonts w:ascii="Arial" w:hAnsi="Arial" w:cs="Arial"/>
                <w:color w:val="000000" w:themeColor="text1"/>
                <w:sz w:val="24"/>
                <w:szCs w:val="24"/>
              </w:rPr>
              <w:t>.</w:t>
            </w:r>
          </w:p>
          <w:p w14:paraId="210DB18A" w14:textId="77777777" w:rsidR="00746F97" w:rsidRPr="008A76C7" w:rsidRDefault="00746F97" w:rsidP="00104F88">
            <w:pPr>
              <w:pStyle w:val="ListParagraph"/>
              <w:ind w:right="346"/>
              <w:jc w:val="both"/>
              <w:rPr>
                <w:rFonts w:ascii="Arial" w:hAnsi="Arial" w:cs="Arial"/>
                <w:color w:val="000000" w:themeColor="text1"/>
                <w:sz w:val="24"/>
                <w:szCs w:val="24"/>
              </w:rPr>
            </w:pPr>
          </w:p>
          <w:p w14:paraId="62F16C87" w14:textId="2560BAE6" w:rsidR="008A76C7" w:rsidRDefault="008A76C7" w:rsidP="00104F88">
            <w:pPr>
              <w:pStyle w:val="ListParagraph"/>
              <w:numPr>
                <w:ilvl w:val="0"/>
                <w:numId w:val="12"/>
              </w:numPr>
              <w:ind w:right="346"/>
              <w:jc w:val="both"/>
              <w:rPr>
                <w:rFonts w:ascii="Arial" w:hAnsi="Arial" w:cs="Arial"/>
                <w:color w:val="000000" w:themeColor="text1"/>
                <w:sz w:val="24"/>
                <w:szCs w:val="24"/>
              </w:rPr>
            </w:pPr>
            <w:r w:rsidRPr="008A76C7">
              <w:rPr>
                <w:rFonts w:ascii="Arial" w:hAnsi="Arial" w:cs="Arial"/>
                <w:color w:val="000000" w:themeColor="text1"/>
                <w:sz w:val="24"/>
                <w:szCs w:val="24"/>
              </w:rPr>
              <w:t>Critically evaluate challenges and opportunities to develop and manage a music, creative or copyright focussed organisation.</w:t>
            </w:r>
          </w:p>
          <w:p w14:paraId="0AEED323" w14:textId="77777777" w:rsidR="00746F97" w:rsidRPr="00746F97" w:rsidRDefault="00746F97" w:rsidP="00104F88">
            <w:pPr>
              <w:ind w:right="346"/>
              <w:jc w:val="both"/>
              <w:rPr>
                <w:rFonts w:ascii="Arial" w:hAnsi="Arial" w:cs="Arial"/>
                <w:color w:val="000000" w:themeColor="text1"/>
                <w:sz w:val="24"/>
                <w:szCs w:val="24"/>
              </w:rPr>
            </w:pPr>
          </w:p>
          <w:p w14:paraId="1495BF6E" w14:textId="3A3445AA" w:rsidR="00162E9E" w:rsidRPr="008A76C7" w:rsidRDefault="008A76C7" w:rsidP="00104F88">
            <w:pPr>
              <w:pStyle w:val="ListParagraph"/>
              <w:numPr>
                <w:ilvl w:val="0"/>
                <w:numId w:val="12"/>
              </w:numPr>
              <w:ind w:right="346"/>
              <w:jc w:val="both"/>
              <w:rPr>
                <w:rFonts w:ascii="Arial" w:hAnsi="Arial" w:cs="Arial"/>
                <w:color w:val="000000" w:themeColor="text1"/>
                <w:sz w:val="24"/>
                <w:szCs w:val="24"/>
              </w:rPr>
            </w:pPr>
            <w:r w:rsidRPr="008A76C7">
              <w:rPr>
                <w:rFonts w:ascii="Arial" w:hAnsi="Arial" w:cs="Arial"/>
                <w:color w:val="000000" w:themeColor="text1"/>
                <w:sz w:val="24"/>
                <w:szCs w:val="24"/>
              </w:rPr>
              <w:t>C</w:t>
            </w:r>
            <w:r w:rsidR="00162E9E" w:rsidRPr="008A76C7">
              <w:rPr>
                <w:rFonts w:ascii="Arial" w:hAnsi="Arial" w:cs="Arial"/>
                <w:color w:val="000000" w:themeColor="text1"/>
                <w:sz w:val="24"/>
                <w:szCs w:val="24"/>
              </w:rPr>
              <w:t>ritically assess new business opportunities and practises</w:t>
            </w:r>
            <w:r w:rsidR="007565F5" w:rsidRPr="008A76C7">
              <w:rPr>
                <w:rFonts w:ascii="Arial" w:hAnsi="Arial" w:cs="Arial"/>
                <w:color w:val="000000" w:themeColor="text1"/>
                <w:sz w:val="24"/>
                <w:szCs w:val="24"/>
              </w:rPr>
              <w:t>.</w:t>
            </w:r>
          </w:p>
          <w:p w14:paraId="1500452B" w14:textId="71A17061" w:rsidR="008A76C7" w:rsidRPr="009C7E21" w:rsidRDefault="008A76C7" w:rsidP="00104F88">
            <w:pPr>
              <w:ind w:right="346"/>
              <w:jc w:val="both"/>
              <w:rPr>
                <w:rFonts w:ascii="Arial" w:hAnsi="Arial" w:cs="Arial"/>
                <w:sz w:val="24"/>
                <w:szCs w:val="24"/>
              </w:rPr>
            </w:pPr>
          </w:p>
          <w:p w14:paraId="4768B03D" w14:textId="3A4DAB88" w:rsidR="009C7E21" w:rsidRDefault="009C7E21" w:rsidP="00104F88">
            <w:pPr>
              <w:ind w:right="346"/>
              <w:jc w:val="both"/>
              <w:outlineLvl w:val="0"/>
              <w:rPr>
                <w:rFonts w:ascii="Arial" w:hAnsi="Arial" w:cs="Arial"/>
                <w:b/>
                <w:sz w:val="24"/>
                <w:szCs w:val="24"/>
              </w:rPr>
            </w:pPr>
            <w:r w:rsidRPr="00746F97">
              <w:rPr>
                <w:rFonts w:ascii="Arial" w:hAnsi="Arial" w:cs="Arial"/>
                <w:b/>
                <w:sz w:val="24"/>
                <w:szCs w:val="24"/>
              </w:rPr>
              <w:t>Subject-Based Practical skills</w:t>
            </w:r>
          </w:p>
          <w:p w14:paraId="50BA49AF" w14:textId="77777777" w:rsidR="00746F97" w:rsidRPr="00746F97" w:rsidRDefault="00746F97" w:rsidP="00104F88">
            <w:pPr>
              <w:ind w:right="346"/>
              <w:jc w:val="both"/>
              <w:outlineLvl w:val="0"/>
              <w:rPr>
                <w:rFonts w:ascii="Arial" w:hAnsi="Arial" w:cs="Arial"/>
                <w:b/>
                <w:sz w:val="24"/>
                <w:szCs w:val="24"/>
              </w:rPr>
            </w:pPr>
          </w:p>
          <w:p w14:paraId="7F9F02E5" w14:textId="0ABB4A84" w:rsidR="00BF24E5" w:rsidRDefault="000533F4" w:rsidP="00104F88">
            <w:pPr>
              <w:pStyle w:val="ListParagraph"/>
              <w:numPr>
                <w:ilvl w:val="0"/>
                <w:numId w:val="12"/>
              </w:numPr>
              <w:ind w:right="346"/>
              <w:jc w:val="both"/>
              <w:rPr>
                <w:rFonts w:ascii="Arial" w:hAnsi="Arial" w:cs="Arial"/>
                <w:color w:val="000000" w:themeColor="text1"/>
                <w:sz w:val="24"/>
                <w:szCs w:val="24"/>
              </w:rPr>
            </w:pPr>
            <w:r w:rsidRPr="008A76C7">
              <w:rPr>
                <w:rFonts w:ascii="Arial" w:hAnsi="Arial" w:cs="Arial"/>
                <w:color w:val="000000" w:themeColor="text1"/>
                <w:sz w:val="24"/>
                <w:szCs w:val="24"/>
              </w:rPr>
              <w:t xml:space="preserve">Developed </w:t>
            </w:r>
            <w:r w:rsidR="00162E9E" w:rsidRPr="008A76C7">
              <w:rPr>
                <w:rFonts w:ascii="Arial" w:hAnsi="Arial" w:cs="Arial"/>
                <w:color w:val="000000" w:themeColor="text1"/>
                <w:sz w:val="24"/>
                <w:szCs w:val="24"/>
              </w:rPr>
              <w:t>ICT</w:t>
            </w:r>
            <w:r w:rsidR="00BF24E5" w:rsidRPr="008A76C7">
              <w:rPr>
                <w:rFonts w:ascii="Arial" w:hAnsi="Arial" w:cs="Arial"/>
                <w:color w:val="000000" w:themeColor="text1"/>
                <w:sz w:val="24"/>
                <w:szCs w:val="24"/>
              </w:rPr>
              <w:t xml:space="preserve"> skills to a high level, for enhancing learning and for application in the wider business environment</w:t>
            </w:r>
            <w:r w:rsidRPr="008A76C7">
              <w:rPr>
                <w:rFonts w:ascii="Arial" w:hAnsi="Arial" w:cs="Arial"/>
                <w:color w:val="000000" w:themeColor="text1"/>
                <w:sz w:val="24"/>
                <w:szCs w:val="24"/>
              </w:rPr>
              <w:t>.</w:t>
            </w:r>
          </w:p>
          <w:p w14:paraId="4E265B8E" w14:textId="77777777" w:rsidR="00746F97" w:rsidRPr="008A76C7" w:rsidRDefault="00746F97" w:rsidP="00104F88">
            <w:pPr>
              <w:pStyle w:val="ListParagraph"/>
              <w:ind w:right="346"/>
              <w:jc w:val="both"/>
              <w:rPr>
                <w:rFonts w:ascii="Arial" w:hAnsi="Arial" w:cs="Arial"/>
                <w:color w:val="000000" w:themeColor="text1"/>
                <w:sz w:val="24"/>
                <w:szCs w:val="24"/>
              </w:rPr>
            </w:pPr>
          </w:p>
          <w:p w14:paraId="30263026" w14:textId="309339DE" w:rsidR="00BF24E5" w:rsidRDefault="00BF24E5" w:rsidP="00104F88">
            <w:pPr>
              <w:pStyle w:val="ListParagraph"/>
              <w:numPr>
                <w:ilvl w:val="0"/>
                <w:numId w:val="12"/>
              </w:numPr>
              <w:ind w:right="346"/>
              <w:jc w:val="both"/>
              <w:rPr>
                <w:rFonts w:ascii="Arial" w:hAnsi="Arial" w:cs="Arial"/>
                <w:color w:val="000000" w:themeColor="text1"/>
                <w:sz w:val="24"/>
                <w:szCs w:val="24"/>
              </w:rPr>
            </w:pPr>
            <w:r w:rsidRPr="008A76C7">
              <w:rPr>
                <w:rFonts w:ascii="Arial" w:hAnsi="Arial" w:cs="Arial"/>
                <w:color w:val="000000" w:themeColor="text1"/>
                <w:sz w:val="24"/>
                <w:szCs w:val="24"/>
              </w:rPr>
              <w:t>The ability to undertake and manage a project re</w:t>
            </w:r>
            <w:r w:rsidR="000533F4" w:rsidRPr="008A76C7">
              <w:rPr>
                <w:rFonts w:ascii="Arial" w:hAnsi="Arial" w:cs="Arial"/>
                <w:color w:val="000000" w:themeColor="text1"/>
                <w:sz w:val="24"/>
                <w:szCs w:val="24"/>
              </w:rPr>
              <w:t>lated to own goals in the music and creative industries.</w:t>
            </w:r>
          </w:p>
          <w:p w14:paraId="1B1FC6FA" w14:textId="77777777" w:rsidR="00746F97" w:rsidRPr="00746F97" w:rsidRDefault="00746F97" w:rsidP="00104F88">
            <w:pPr>
              <w:ind w:right="346"/>
              <w:jc w:val="both"/>
              <w:rPr>
                <w:rFonts w:ascii="Arial" w:hAnsi="Arial" w:cs="Arial"/>
                <w:color w:val="000000" w:themeColor="text1"/>
                <w:sz w:val="24"/>
                <w:szCs w:val="24"/>
              </w:rPr>
            </w:pPr>
          </w:p>
          <w:p w14:paraId="51C7E0D8" w14:textId="0D11CA1D" w:rsidR="009C7E21" w:rsidRPr="008A76C7" w:rsidRDefault="008A76C7" w:rsidP="00104F88">
            <w:pPr>
              <w:pStyle w:val="ListParagraph"/>
              <w:numPr>
                <w:ilvl w:val="0"/>
                <w:numId w:val="12"/>
              </w:numPr>
              <w:ind w:right="346"/>
              <w:jc w:val="both"/>
              <w:rPr>
                <w:rFonts w:ascii="Arial" w:hAnsi="Arial" w:cs="Arial"/>
                <w:color w:val="000000" w:themeColor="text1"/>
                <w:sz w:val="24"/>
                <w:szCs w:val="24"/>
              </w:rPr>
            </w:pPr>
            <w:r w:rsidRPr="008A76C7">
              <w:rPr>
                <w:rFonts w:ascii="Arial" w:hAnsi="Arial" w:cs="Arial"/>
                <w:color w:val="000000" w:themeColor="text1"/>
                <w:sz w:val="24"/>
                <w:szCs w:val="24"/>
              </w:rPr>
              <w:t>The ability to c</w:t>
            </w:r>
            <w:r w:rsidR="00C85148" w:rsidRPr="008A76C7">
              <w:rPr>
                <w:rFonts w:ascii="Arial" w:hAnsi="Arial" w:cs="Arial"/>
                <w:color w:val="000000" w:themeColor="text1"/>
                <w:sz w:val="24"/>
                <w:szCs w:val="24"/>
              </w:rPr>
              <w:t>ommunicate effectively orally and in writing</w:t>
            </w:r>
            <w:r w:rsidR="000533F4" w:rsidRPr="008A76C7">
              <w:rPr>
                <w:rFonts w:ascii="Arial" w:hAnsi="Arial" w:cs="Arial"/>
                <w:color w:val="000000" w:themeColor="text1"/>
                <w:sz w:val="24"/>
                <w:szCs w:val="24"/>
              </w:rPr>
              <w:t>,</w:t>
            </w:r>
            <w:r w:rsidRPr="008A76C7">
              <w:rPr>
                <w:rFonts w:ascii="Arial" w:hAnsi="Arial" w:cs="Arial"/>
                <w:color w:val="000000" w:themeColor="text1"/>
                <w:sz w:val="24"/>
                <w:szCs w:val="24"/>
              </w:rPr>
              <w:t xml:space="preserve"> present</w:t>
            </w:r>
            <w:r w:rsidR="00C85148" w:rsidRPr="008A76C7">
              <w:rPr>
                <w:rFonts w:ascii="Arial" w:hAnsi="Arial" w:cs="Arial"/>
                <w:color w:val="000000" w:themeColor="text1"/>
                <w:sz w:val="24"/>
                <w:szCs w:val="24"/>
              </w:rPr>
              <w:t xml:space="preserve"> and</w:t>
            </w:r>
            <w:r w:rsidRPr="008A76C7">
              <w:rPr>
                <w:rFonts w:ascii="Arial" w:hAnsi="Arial" w:cs="Arial"/>
                <w:color w:val="000000" w:themeColor="text1"/>
                <w:sz w:val="24"/>
                <w:szCs w:val="24"/>
              </w:rPr>
              <w:t xml:space="preserve"> pitch</w:t>
            </w:r>
            <w:r w:rsidR="000533F4" w:rsidRPr="008A76C7">
              <w:rPr>
                <w:rFonts w:ascii="Arial" w:hAnsi="Arial" w:cs="Arial"/>
                <w:color w:val="000000" w:themeColor="text1"/>
                <w:sz w:val="24"/>
                <w:szCs w:val="24"/>
              </w:rPr>
              <w:t xml:space="preserve"> new business ideas</w:t>
            </w:r>
            <w:r w:rsidR="00C85148" w:rsidRPr="008A76C7">
              <w:rPr>
                <w:rFonts w:ascii="Arial" w:hAnsi="Arial" w:cs="Arial"/>
                <w:color w:val="000000" w:themeColor="text1"/>
                <w:sz w:val="24"/>
                <w:szCs w:val="24"/>
              </w:rPr>
              <w:t xml:space="preserve"> </w:t>
            </w:r>
            <w:r w:rsidRPr="008A76C7">
              <w:rPr>
                <w:rFonts w:ascii="Arial" w:hAnsi="Arial" w:cs="Arial"/>
                <w:color w:val="000000" w:themeColor="text1"/>
                <w:sz w:val="24"/>
                <w:szCs w:val="24"/>
              </w:rPr>
              <w:t>and advocate</w:t>
            </w:r>
            <w:r w:rsidR="000533F4" w:rsidRPr="008A76C7">
              <w:rPr>
                <w:rFonts w:ascii="Arial" w:hAnsi="Arial" w:cs="Arial"/>
                <w:color w:val="000000" w:themeColor="text1"/>
                <w:sz w:val="24"/>
                <w:szCs w:val="24"/>
              </w:rPr>
              <w:t xml:space="preserve"> own views.</w:t>
            </w:r>
          </w:p>
          <w:p w14:paraId="4BC1DA00" w14:textId="77777777" w:rsidR="000533F4" w:rsidRPr="000533F4" w:rsidRDefault="000533F4" w:rsidP="00104F88">
            <w:pPr>
              <w:pStyle w:val="ListParagraph"/>
              <w:ind w:right="346"/>
              <w:jc w:val="both"/>
              <w:rPr>
                <w:rFonts w:ascii="Arial" w:hAnsi="Arial" w:cs="Arial"/>
                <w:sz w:val="24"/>
                <w:szCs w:val="24"/>
              </w:rPr>
            </w:pPr>
          </w:p>
          <w:p w14:paraId="7C09A1BF" w14:textId="15A9B124" w:rsidR="009C7E21" w:rsidRDefault="009C7E21" w:rsidP="00104F88">
            <w:pPr>
              <w:ind w:right="346"/>
              <w:jc w:val="both"/>
              <w:rPr>
                <w:rFonts w:ascii="Arial" w:hAnsi="Arial" w:cs="Arial"/>
                <w:b/>
                <w:sz w:val="24"/>
                <w:szCs w:val="24"/>
              </w:rPr>
            </w:pPr>
            <w:r w:rsidRPr="00746F97">
              <w:rPr>
                <w:rFonts w:ascii="Arial" w:hAnsi="Arial" w:cs="Arial"/>
                <w:b/>
                <w:sz w:val="24"/>
                <w:szCs w:val="24"/>
              </w:rPr>
              <w:t>Skills for life and work (general skills)</w:t>
            </w:r>
          </w:p>
          <w:p w14:paraId="29FD8181" w14:textId="77777777" w:rsidR="00746F97" w:rsidRPr="00746F97" w:rsidRDefault="00746F97" w:rsidP="00104F88">
            <w:pPr>
              <w:ind w:right="346"/>
              <w:jc w:val="both"/>
              <w:rPr>
                <w:rFonts w:ascii="Arial" w:hAnsi="Arial" w:cs="Arial"/>
                <w:b/>
                <w:sz w:val="24"/>
                <w:szCs w:val="24"/>
              </w:rPr>
            </w:pPr>
          </w:p>
          <w:p w14:paraId="188F1014" w14:textId="568CD1BD" w:rsidR="009C7E21" w:rsidRDefault="00BF24E5" w:rsidP="00104F88">
            <w:pPr>
              <w:pStyle w:val="ListParagraph"/>
              <w:numPr>
                <w:ilvl w:val="0"/>
                <w:numId w:val="12"/>
              </w:numPr>
              <w:ind w:right="346"/>
              <w:jc w:val="both"/>
              <w:rPr>
                <w:rFonts w:ascii="Arial" w:hAnsi="Arial" w:cs="Arial"/>
                <w:color w:val="000000" w:themeColor="text1"/>
                <w:sz w:val="24"/>
                <w:szCs w:val="24"/>
              </w:rPr>
            </w:pPr>
            <w:r w:rsidRPr="008A76C7">
              <w:rPr>
                <w:rFonts w:ascii="Arial" w:hAnsi="Arial" w:cs="Arial"/>
                <w:color w:val="000000" w:themeColor="text1"/>
                <w:sz w:val="24"/>
                <w:szCs w:val="24"/>
              </w:rPr>
              <w:t>An advanced level of communication and creative thinking</w:t>
            </w:r>
            <w:r w:rsidR="006B2D03" w:rsidRPr="008A76C7">
              <w:rPr>
                <w:rFonts w:ascii="Arial" w:hAnsi="Arial" w:cs="Arial"/>
                <w:color w:val="000000" w:themeColor="text1"/>
                <w:sz w:val="24"/>
                <w:szCs w:val="24"/>
              </w:rPr>
              <w:t>.</w:t>
            </w:r>
          </w:p>
          <w:p w14:paraId="735721F7" w14:textId="77777777" w:rsidR="00746F97" w:rsidRPr="008A76C7" w:rsidRDefault="00746F97" w:rsidP="00104F88">
            <w:pPr>
              <w:pStyle w:val="ListParagraph"/>
              <w:ind w:right="346"/>
              <w:jc w:val="both"/>
              <w:rPr>
                <w:rFonts w:ascii="Arial" w:hAnsi="Arial" w:cs="Arial"/>
                <w:color w:val="000000" w:themeColor="text1"/>
                <w:sz w:val="24"/>
                <w:szCs w:val="24"/>
              </w:rPr>
            </w:pPr>
          </w:p>
          <w:p w14:paraId="536EE9CB" w14:textId="70BEE68E" w:rsidR="00BF24E5" w:rsidRDefault="00BF24E5" w:rsidP="00104F88">
            <w:pPr>
              <w:pStyle w:val="ListParagraph"/>
              <w:numPr>
                <w:ilvl w:val="0"/>
                <w:numId w:val="12"/>
              </w:numPr>
              <w:ind w:right="346"/>
              <w:jc w:val="both"/>
              <w:rPr>
                <w:rFonts w:ascii="Arial" w:hAnsi="Arial" w:cs="Arial"/>
                <w:color w:val="000000" w:themeColor="text1"/>
                <w:sz w:val="24"/>
                <w:szCs w:val="24"/>
              </w:rPr>
            </w:pPr>
            <w:r w:rsidRPr="008A76C7">
              <w:rPr>
                <w:rFonts w:ascii="Arial" w:hAnsi="Arial" w:cs="Arial"/>
                <w:color w:val="000000" w:themeColor="text1"/>
                <w:sz w:val="24"/>
                <w:szCs w:val="24"/>
              </w:rPr>
              <w:t>The</w:t>
            </w:r>
            <w:r w:rsidR="006B2D03" w:rsidRPr="008A76C7">
              <w:rPr>
                <w:rFonts w:ascii="Arial" w:hAnsi="Arial" w:cs="Arial"/>
                <w:color w:val="000000" w:themeColor="text1"/>
                <w:sz w:val="24"/>
                <w:szCs w:val="24"/>
              </w:rPr>
              <w:t xml:space="preserve"> ability to work independently or collaborate as a member of a team to </w:t>
            </w:r>
            <w:r w:rsidRPr="008A76C7">
              <w:rPr>
                <w:rFonts w:ascii="Arial" w:hAnsi="Arial" w:cs="Arial"/>
                <w:color w:val="000000" w:themeColor="text1"/>
                <w:sz w:val="24"/>
                <w:szCs w:val="24"/>
              </w:rPr>
              <w:t xml:space="preserve">organise work effectively, </w:t>
            </w:r>
            <w:r w:rsidR="006B2D03" w:rsidRPr="008A76C7">
              <w:rPr>
                <w:rFonts w:ascii="Arial" w:hAnsi="Arial" w:cs="Arial"/>
                <w:color w:val="000000" w:themeColor="text1"/>
                <w:sz w:val="24"/>
                <w:szCs w:val="24"/>
              </w:rPr>
              <w:t xml:space="preserve">identify problems, </w:t>
            </w:r>
            <w:r w:rsidRPr="008A76C7">
              <w:rPr>
                <w:rFonts w:ascii="Arial" w:hAnsi="Arial" w:cs="Arial"/>
                <w:color w:val="000000" w:themeColor="text1"/>
                <w:sz w:val="24"/>
                <w:szCs w:val="24"/>
              </w:rPr>
              <w:t>exercise initiative</w:t>
            </w:r>
            <w:r w:rsidR="006B2D03" w:rsidRPr="008A76C7">
              <w:rPr>
                <w:rFonts w:ascii="Arial" w:hAnsi="Arial" w:cs="Arial"/>
                <w:color w:val="000000" w:themeColor="text1"/>
                <w:sz w:val="24"/>
                <w:szCs w:val="24"/>
              </w:rPr>
              <w:t>, select and implement effective solutions</w:t>
            </w:r>
            <w:r w:rsidRPr="008A76C7">
              <w:rPr>
                <w:rFonts w:ascii="Arial" w:hAnsi="Arial" w:cs="Arial"/>
                <w:color w:val="000000" w:themeColor="text1"/>
                <w:sz w:val="24"/>
                <w:szCs w:val="24"/>
              </w:rPr>
              <w:t xml:space="preserve"> and meet strict deadlines and targets</w:t>
            </w:r>
            <w:r w:rsidR="006B2D03" w:rsidRPr="008A76C7">
              <w:rPr>
                <w:rFonts w:ascii="Arial" w:hAnsi="Arial" w:cs="Arial"/>
                <w:color w:val="000000" w:themeColor="text1"/>
                <w:sz w:val="24"/>
                <w:szCs w:val="24"/>
              </w:rPr>
              <w:t>.</w:t>
            </w:r>
          </w:p>
          <w:p w14:paraId="669FD017" w14:textId="77777777" w:rsidR="00746F97" w:rsidRPr="00746F97" w:rsidRDefault="00746F97" w:rsidP="00104F88">
            <w:pPr>
              <w:ind w:right="346"/>
              <w:jc w:val="both"/>
              <w:rPr>
                <w:rFonts w:ascii="Arial" w:hAnsi="Arial" w:cs="Arial"/>
                <w:color w:val="000000" w:themeColor="text1"/>
                <w:sz w:val="24"/>
                <w:szCs w:val="24"/>
              </w:rPr>
            </w:pPr>
          </w:p>
          <w:p w14:paraId="11C09C50" w14:textId="05B6C955" w:rsidR="00BF24E5" w:rsidRPr="008A76C7" w:rsidRDefault="00BF24E5" w:rsidP="00104F88">
            <w:pPr>
              <w:pStyle w:val="ListParagraph"/>
              <w:numPr>
                <w:ilvl w:val="0"/>
                <w:numId w:val="12"/>
              </w:numPr>
              <w:ind w:right="346"/>
              <w:jc w:val="both"/>
              <w:rPr>
                <w:rFonts w:ascii="Arial" w:hAnsi="Arial" w:cs="Arial"/>
                <w:color w:val="000000" w:themeColor="text1"/>
                <w:sz w:val="24"/>
                <w:szCs w:val="24"/>
              </w:rPr>
            </w:pPr>
            <w:r w:rsidRPr="008A76C7">
              <w:rPr>
                <w:rFonts w:ascii="Arial" w:hAnsi="Arial" w:cs="Arial"/>
                <w:color w:val="000000" w:themeColor="text1"/>
                <w:sz w:val="24"/>
                <w:szCs w:val="24"/>
              </w:rPr>
              <w:t>The ability to manage own learning and identify needs to undertake further study</w:t>
            </w:r>
            <w:r w:rsidR="006B2D03" w:rsidRPr="008A76C7">
              <w:rPr>
                <w:rFonts w:ascii="Arial" w:hAnsi="Arial" w:cs="Arial"/>
                <w:color w:val="000000" w:themeColor="text1"/>
                <w:sz w:val="24"/>
                <w:szCs w:val="24"/>
              </w:rPr>
              <w:t>.</w:t>
            </w:r>
          </w:p>
          <w:p w14:paraId="1E0766B2" w14:textId="77777777" w:rsidR="004D1E24" w:rsidRPr="003D2125" w:rsidRDefault="004D1E24" w:rsidP="006B2D03">
            <w:pPr>
              <w:pStyle w:val="ListParagraph"/>
              <w:jc w:val="both"/>
              <w:rPr>
                <w:rFonts w:ascii="Arial" w:hAnsi="Arial" w:cs="Arial"/>
                <w:color w:val="FF0000"/>
                <w:sz w:val="24"/>
                <w:szCs w:val="24"/>
              </w:rPr>
            </w:pPr>
          </w:p>
        </w:tc>
      </w:tr>
    </w:tbl>
    <w:p w14:paraId="2B79D17F" w14:textId="77777777" w:rsidR="00104F88" w:rsidRDefault="00104F88" w:rsidP="00E932D1">
      <w:pPr>
        <w:spacing w:after="120"/>
        <w:outlineLvl w:val="0"/>
        <w:rPr>
          <w:rFonts w:ascii="Arial" w:hAnsi="Arial" w:cs="Arial"/>
          <w:sz w:val="28"/>
          <w:szCs w:val="28"/>
        </w:rPr>
      </w:pPr>
      <w:r>
        <w:rPr>
          <w:rFonts w:ascii="Arial" w:hAnsi="Arial" w:cs="Arial"/>
          <w:sz w:val="28"/>
          <w:szCs w:val="28"/>
        </w:rPr>
        <w:lastRenderedPageBreak/>
        <w:br w:type="page"/>
      </w:r>
    </w:p>
    <w:p w14:paraId="3DC4AB6C" w14:textId="2EE893C6" w:rsidR="00E932D1" w:rsidRDefault="00E932D1" w:rsidP="00E932D1">
      <w:pPr>
        <w:spacing w:after="120"/>
        <w:outlineLvl w:val="0"/>
        <w:rPr>
          <w:rFonts w:ascii="Arial" w:hAnsi="Arial" w:cs="Arial"/>
          <w:sz w:val="28"/>
          <w:szCs w:val="28"/>
        </w:rPr>
      </w:pPr>
      <w:r>
        <w:rPr>
          <w:rFonts w:ascii="Arial" w:hAnsi="Arial" w:cs="Arial"/>
          <w:sz w:val="28"/>
          <w:szCs w:val="28"/>
        </w:rPr>
        <w:t>Learning and Teaching</w:t>
      </w:r>
      <w:r w:rsidRPr="009C7E21">
        <w:rPr>
          <w:rFonts w:ascii="Arial" w:hAnsi="Arial" w:cs="Arial"/>
          <w:sz w:val="28"/>
          <w:szCs w:val="28"/>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Look w:val="0000" w:firstRow="0" w:lastRow="0" w:firstColumn="0" w:lastColumn="0" w:noHBand="0" w:noVBand="0"/>
      </w:tblPr>
      <w:tblGrid>
        <w:gridCol w:w="10456"/>
      </w:tblGrid>
      <w:tr w:rsidR="00E932D1" w14:paraId="70C0210D" w14:textId="77777777" w:rsidTr="00E932D1">
        <w:trPr>
          <w:trHeight w:val="2166"/>
        </w:trPr>
        <w:tc>
          <w:tcPr>
            <w:tcW w:w="5000" w:type="pct"/>
          </w:tcPr>
          <w:p w14:paraId="0AC93082" w14:textId="31EE8A9F" w:rsidR="00E932D1" w:rsidRPr="00B42225" w:rsidRDefault="00E932D1" w:rsidP="00E932D1">
            <w:pPr>
              <w:rPr>
                <w:rFonts w:ascii="Arial" w:hAnsi="Arial" w:cs="Arial"/>
                <w:sz w:val="24"/>
                <w:szCs w:val="24"/>
              </w:rPr>
            </w:pPr>
            <w:r w:rsidRPr="00B42225">
              <w:rPr>
                <w:rFonts w:ascii="Arial" w:hAnsi="Arial" w:cs="Arial"/>
                <w:sz w:val="24"/>
                <w:szCs w:val="24"/>
              </w:rPr>
              <w:t>Knowledge is developed through</w:t>
            </w:r>
            <w:r w:rsidR="00037FB7" w:rsidRPr="00B42225">
              <w:rPr>
                <w:rFonts w:ascii="Arial" w:hAnsi="Arial" w:cs="Arial"/>
                <w:sz w:val="24"/>
                <w:szCs w:val="24"/>
              </w:rPr>
              <w:t>:</w:t>
            </w:r>
          </w:p>
          <w:p w14:paraId="2D00C7E2" w14:textId="7D021D92" w:rsidR="00E80E40" w:rsidRPr="00E80E40" w:rsidRDefault="00E80E40" w:rsidP="00E80E40">
            <w:pPr>
              <w:pStyle w:val="ListParagraph"/>
              <w:numPr>
                <w:ilvl w:val="0"/>
                <w:numId w:val="16"/>
              </w:numPr>
              <w:rPr>
                <w:rFonts w:ascii="Arial" w:hAnsi="Arial" w:cs="Arial"/>
                <w:sz w:val="24"/>
                <w:szCs w:val="24"/>
              </w:rPr>
            </w:pPr>
            <w:r w:rsidRPr="00E80E40">
              <w:rPr>
                <w:rFonts w:ascii="Arial" w:hAnsi="Arial" w:cs="Arial"/>
                <w:sz w:val="24"/>
                <w:szCs w:val="24"/>
              </w:rPr>
              <w:t>Lectures and seminars</w:t>
            </w:r>
          </w:p>
          <w:p w14:paraId="553563A6" w14:textId="75C511D6" w:rsidR="00E80E40" w:rsidRDefault="00E80E40" w:rsidP="00E80E40">
            <w:pPr>
              <w:pStyle w:val="ListParagraph"/>
              <w:numPr>
                <w:ilvl w:val="0"/>
                <w:numId w:val="16"/>
              </w:numPr>
              <w:rPr>
                <w:rFonts w:ascii="Arial" w:hAnsi="Arial" w:cs="Arial"/>
                <w:sz w:val="24"/>
                <w:szCs w:val="24"/>
              </w:rPr>
            </w:pPr>
            <w:r w:rsidRPr="00E80E40">
              <w:rPr>
                <w:rFonts w:ascii="Arial" w:hAnsi="Arial" w:cs="Arial"/>
                <w:sz w:val="24"/>
                <w:szCs w:val="24"/>
              </w:rPr>
              <w:t>Case studies</w:t>
            </w:r>
          </w:p>
          <w:p w14:paraId="244A2971" w14:textId="58189FEB" w:rsidR="00E80E40" w:rsidRPr="00E80E40" w:rsidRDefault="00E80E40" w:rsidP="00E80E40">
            <w:pPr>
              <w:pStyle w:val="ListParagraph"/>
              <w:numPr>
                <w:ilvl w:val="0"/>
                <w:numId w:val="16"/>
              </w:numPr>
              <w:rPr>
                <w:rFonts w:ascii="Arial" w:hAnsi="Arial" w:cs="Arial"/>
                <w:sz w:val="24"/>
                <w:szCs w:val="24"/>
              </w:rPr>
            </w:pPr>
            <w:r>
              <w:rPr>
                <w:rFonts w:ascii="Arial" w:hAnsi="Arial" w:cs="Arial"/>
                <w:sz w:val="24"/>
                <w:szCs w:val="24"/>
              </w:rPr>
              <w:t>Tutorials</w:t>
            </w:r>
          </w:p>
          <w:p w14:paraId="6356A90A" w14:textId="16635ABA" w:rsidR="00E932D1" w:rsidRDefault="00E932D1" w:rsidP="00E932D1">
            <w:pPr>
              <w:pStyle w:val="ListParagraph"/>
              <w:numPr>
                <w:ilvl w:val="0"/>
                <w:numId w:val="16"/>
              </w:numPr>
              <w:rPr>
                <w:rFonts w:ascii="Arial" w:hAnsi="Arial" w:cs="Arial"/>
                <w:sz w:val="24"/>
                <w:szCs w:val="24"/>
              </w:rPr>
            </w:pPr>
            <w:r w:rsidRPr="00E80E40">
              <w:rPr>
                <w:rFonts w:ascii="Arial" w:hAnsi="Arial" w:cs="Arial"/>
                <w:sz w:val="24"/>
                <w:szCs w:val="24"/>
              </w:rPr>
              <w:t>Guided reading</w:t>
            </w:r>
          </w:p>
          <w:p w14:paraId="7C9C3DB3" w14:textId="52011BF0" w:rsidR="00952BF3" w:rsidRDefault="00952BF3" w:rsidP="00E932D1">
            <w:pPr>
              <w:pStyle w:val="ListParagraph"/>
              <w:numPr>
                <w:ilvl w:val="0"/>
                <w:numId w:val="16"/>
              </w:numPr>
              <w:rPr>
                <w:rFonts w:ascii="Arial" w:hAnsi="Arial" w:cs="Arial"/>
                <w:sz w:val="24"/>
                <w:szCs w:val="24"/>
              </w:rPr>
            </w:pPr>
            <w:r>
              <w:rPr>
                <w:rFonts w:ascii="Arial" w:hAnsi="Arial" w:cs="Arial"/>
                <w:sz w:val="24"/>
                <w:szCs w:val="24"/>
              </w:rPr>
              <w:t>Simulations and experiential learning</w:t>
            </w:r>
          </w:p>
          <w:p w14:paraId="2BF73042" w14:textId="3C90AA1A" w:rsidR="00E80E40" w:rsidRDefault="00E80E40" w:rsidP="00E932D1">
            <w:pPr>
              <w:pStyle w:val="ListParagraph"/>
              <w:numPr>
                <w:ilvl w:val="0"/>
                <w:numId w:val="16"/>
              </w:numPr>
              <w:rPr>
                <w:rFonts w:ascii="Arial" w:hAnsi="Arial" w:cs="Arial"/>
                <w:sz w:val="24"/>
                <w:szCs w:val="24"/>
              </w:rPr>
            </w:pPr>
            <w:r>
              <w:rPr>
                <w:rFonts w:ascii="Arial" w:hAnsi="Arial" w:cs="Arial"/>
                <w:sz w:val="24"/>
                <w:szCs w:val="24"/>
              </w:rPr>
              <w:t>Guided learning on Canvas (VLE)</w:t>
            </w:r>
          </w:p>
          <w:p w14:paraId="14DA7BAB" w14:textId="002FA5CB" w:rsidR="00E80E40" w:rsidRPr="00E80E40" w:rsidRDefault="00E80E40" w:rsidP="00E932D1">
            <w:pPr>
              <w:pStyle w:val="ListParagraph"/>
              <w:numPr>
                <w:ilvl w:val="0"/>
                <w:numId w:val="16"/>
              </w:numPr>
              <w:rPr>
                <w:rFonts w:ascii="Arial" w:hAnsi="Arial" w:cs="Arial"/>
                <w:sz w:val="24"/>
                <w:szCs w:val="24"/>
              </w:rPr>
            </w:pPr>
            <w:r>
              <w:rPr>
                <w:rFonts w:ascii="Arial" w:hAnsi="Arial" w:cs="Arial"/>
                <w:sz w:val="24"/>
                <w:szCs w:val="24"/>
              </w:rPr>
              <w:t>Mentorship</w:t>
            </w:r>
          </w:p>
          <w:p w14:paraId="2643211E" w14:textId="77777777" w:rsidR="00E932D1" w:rsidRPr="00E80E40" w:rsidRDefault="00E932D1" w:rsidP="00E932D1">
            <w:pPr>
              <w:pStyle w:val="ListParagraph"/>
              <w:numPr>
                <w:ilvl w:val="0"/>
                <w:numId w:val="16"/>
              </w:numPr>
              <w:rPr>
                <w:rFonts w:ascii="Arial" w:hAnsi="Arial" w:cs="Arial"/>
                <w:sz w:val="24"/>
                <w:szCs w:val="24"/>
              </w:rPr>
            </w:pPr>
            <w:r w:rsidRPr="00E80E40">
              <w:rPr>
                <w:rFonts w:ascii="Arial" w:hAnsi="Arial" w:cs="Arial"/>
                <w:sz w:val="24"/>
                <w:szCs w:val="24"/>
              </w:rPr>
              <w:t>Online discussions and activities</w:t>
            </w:r>
          </w:p>
          <w:p w14:paraId="785A3118" w14:textId="77777777" w:rsidR="00E932D1" w:rsidRPr="003A0833" w:rsidRDefault="00E932D1" w:rsidP="00E932D1">
            <w:pPr>
              <w:rPr>
                <w:rFonts w:ascii="Arial" w:hAnsi="Arial" w:cs="Arial"/>
                <w:color w:val="FF0000"/>
                <w:sz w:val="24"/>
                <w:szCs w:val="24"/>
              </w:rPr>
            </w:pPr>
          </w:p>
          <w:p w14:paraId="371A6493" w14:textId="37EAC44C" w:rsidR="00E932D1" w:rsidRPr="00B42225" w:rsidRDefault="00E932D1" w:rsidP="00E932D1">
            <w:pPr>
              <w:rPr>
                <w:rFonts w:ascii="Arial" w:hAnsi="Arial" w:cs="Arial"/>
                <w:sz w:val="24"/>
                <w:szCs w:val="24"/>
              </w:rPr>
            </w:pPr>
            <w:r w:rsidRPr="00B42225">
              <w:rPr>
                <w:rFonts w:ascii="Arial" w:hAnsi="Arial" w:cs="Arial"/>
                <w:sz w:val="24"/>
                <w:szCs w:val="24"/>
              </w:rPr>
              <w:t>Thinking skills are developed through</w:t>
            </w:r>
            <w:r w:rsidR="00037FB7" w:rsidRPr="00B42225">
              <w:rPr>
                <w:rFonts w:ascii="Arial" w:hAnsi="Arial" w:cs="Arial"/>
                <w:sz w:val="24"/>
                <w:szCs w:val="24"/>
              </w:rPr>
              <w:t>:</w:t>
            </w:r>
          </w:p>
          <w:p w14:paraId="0A49972D" w14:textId="77777777" w:rsidR="00E80E40" w:rsidRPr="00E80E40" w:rsidRDefault="00E80E40" w:rsidP="00E932D1">
            <w:pPr>
              <w:pStyle w:val="ListParagraph"/>
              <w:numPr>
                <w:ilvl w:val="0"/>
                <w:numId w:val="17"/>
              </w:numPr>
              <w:rPr>
                <w:rFonts w:ascii="Arial" w:hAnsi="Arial" w:cs="Arial"/>
                <w:sz w:val="24"/>
                <w:szCs w:val="24"/>
              </w:rPr>
            </w:pPr>
            <w:r w:rsidRPr="00E80E40">
              <w:rPr>
                <w:rFonts w:ascii="Arial" w:hAnsi="Arial" w:cs="Arial"/>
                <w:sz w:val="24"/>
                <w:szCs w:val="24"/>
              </w:rPr>
              <w:t xml:space="preserve">Seminars </w:t>
            </w:r>
          </w:p>
          <w:p w14:paraId="46A33944" w14:textId="6D0102A0" w:rsidR="00E80E40" w:rsidRPr="00E80E40" w:rsidRDefault="00E80E40" w:rsidP="00E932D1">
            <w:pPr>
              <w:pStyle w:val="ListParagraph"/>
              <w:numPr>
                <w:ilvl w:val="0"/>
                <w:numId w:val="17"/>
              </w:numPr>
              <w:rPr>
                <w:rFonts w:ascii="Arial" w:hAnsi="Arial" w:cs="Arial"/>
                <w:sz w:val="24"/>
                <w:szCs w:val="24"/>
              </w:rPr>
            </w:pPr>
            <w:r>
              <w:rPr>
                <w:rFonts w:ascii="Arial" w:hAnsi="Arial" w:cs="Arial"/>
                <w:sz w:val="24"/>
                <w:szCs w:val="24"/>
              </w:rPr>
              <w:t>Small group and individual t</w:t>
            </w:r>
            <w:r w:rsidRPr="00E80E40">
              <w:rPr>
                <w:rFonts w:ascii="Arial" w:hAnsi="Arial" w:cs="Arial"/>
                <w:sz w:val="24"/>
                <w:szCs w:val="24"/>
              </w:rPr>
              <w:t>utorials</w:t>
            </w:r>
          </w:p>
          <w:p w14:paraId="0A9122D0" w14:textId="1156B67B" w:rsidR="00E932D1" w:rsidRPr="00E80E40" w:rsidRDefault="00E932D1" w:rsidP="00E932D1">
            <w:pPr>
              <w:pStyle w:val="ListParagraph"/>
              <w:numPr>
                <w:ilvl w:val="0"/>
                <w:numId w:val="17"/>
              </w:numPr>
              <w:rPr>
                <w:rFonts w:ascii="Arial" w:hAnsi="Arial" w:cs="Arial"/>
                <w:sz w:val="24"/>
                <w:szCs w:val="24"/>
              </w:rPr>
            </w:pPr>
            <w:r w:rsidRPr="00E80E40">
              <w:rPr>
                <w:rFonts w:ascii="Arial" w:hAnsi="Arial" w:cs="Arial"/>
                <w:sz w:val="24"/>
                <w:szCs w:val="24"/>
              </w:rPr>
              <w:t>Reflective activities with feedback</w:t>
            </w:r>
          </w:p>
          <w:p w14:paraId="7CF13D02" w14:textId="6B9B15E6" w:rsidR="00E932D1" w:rsidRDefault="00E932D1" w:rsidP="00E932D1">
            <w:pPr>
              <w:pStyle w:val="ListParagraph"/>
              <w:numPr>
                <w:ilvl w:val="0"/>
                <w:numId w:val="17"/>
              </w:numPr>
              <w:rPr>
                <w:rFonts w:ascii="Arial" w:hAnsi="Arial" w:cs="Arial"/>
                <w:sz w:val="24"/>
                <w:szCs w:val="24"/>
              </w:rPr>
            </w:pPr>
            <w:r w:rsidRPr="00E80E40">
              <w:rPr>
                <w:rFonts w:ascii="Arial" w:hAnsi="Arial" w:cs="Arial"/>
                <w:sz w:val="24"/>
                <w:szCs w:val="24"/>
              </w:rPr>
              <w:t>Online discussions and activities</w:t>
            </w:r>
          </w:p>
          <w:p w14:paraId="6632690E" w14:textId="2C8862F8" w:rsidR="00E80E40" w:rsidRPr="00E80E40" w:rsidRDefault="00E80E40" w:rsidP="00E80E40">
            <w:pPr>
              <w:pStyle w:val="ListParagraph"/>
              <w:numPr>
                <w:ilvl w:val="0"/>
                <w:numId w:val="17"/>
              </w:numPr>
              <w:rPr>
                <w:rFonts w:ascii="Arial" w:hAnsi="Arial" w:cs="Arial"/>
                <w:sz w:val="24"/>
                <w:szCs w:val="24"/>
              </w:rPr>
            </w:pPr>
            <w:r>
              <w:rPr>
                <w:rFonts w:ascii="Arial" w:hAnsi="Arial" w:cs="Arial"/>
                <w:sz w:val="24"/>
                <w:szCs w:val="24"/>
              </w:rPr>
              <w:t xml:space="preserve">Project </w:t>
            </w:r>
            <w:r w:rsidR="00037FB7">
              <w:rPr>
                <w:rFonts w:ascii="Arial" w:hAnsi="Arial" w:cs="Arial"/>
                <w:sz w:val="24"/>
                <w:szCs w:val="24"/>
              </w:rPr>
              <w:t>work</w:t>
            </w:r>
          </w:p>
          <w:p w14:paraId="4DBE5F73" w14:textId="77777777" w:rsidR="00E932D1" w:rsidRPr="00B42225" w:rsidRDefault="00E932D1" w:rsidP="00E932D1">
            <w:pPr>
              <w:rPr>
                <w:rFonts w:ascii="Arial" w:hAnsi="Arial" w:cs="Arial"/>
                <w:color w:val="FF0000"/>
                <w:sz w:val="24"/>
                <w:szCs w:val="24"/>
              </w:rPr>
            </w:pPr>
          </w:p>
          <w:p w14:paraId="1B60A402" w14:textId="3CD7D62F" w:rsidR="00E932D1" w:rsidRPr="00B42225" w:rsidRDefault="00E932D1" w:rsidP="00E932D1">
            <w:pPr>
              <w:rPr>
                <w:rFonts w:ascii="Arial" w:hAnsi="Arial" w:cs="Arial"/>
                <w:sz w:val="24"/>
                <w:szCs w:val="24"/>
              </w:rPr>
            </w:pPr>
            <w:r w:rsidRPr="00B42225">
              <w:rPr>
                <w:rFonts w:ascii="Arial" w:hAnsi="Arial" w:cs="Arial"/>
                <w:sz w:val="24"/>
                <w:szCs w:val="24"/>
              </w:rPr>
              <w:t>Practical skills are developed through</w:t>
            </w:r>
            <w:r w:rsidR="00037FB7" w:rsidRPr="00B42225">
              <w:rPr>
                <w:rFonts w:ascii="Arial" w:hAnsi="Arial" w:cs="Arial"/>
                <w:sz w:val="24"/>
                <w:szCs w:val="24"/>
              </w:rPr>
              <w:t>:</w:t>
            </w:r>
          </w:p>
          <w:p w14:paraId="3636240A" w14:textId="12A2E198" w:rsidR="00E80E40" w:rsidRDefault="00E80E40" w:rsidP="00E80E40">
            <w:pPr>
              <w:pStyle w:val="ListParagraph"/>
              <w:numPr>
                <w:ilvl w:val="0"/>
                <w:numId w:val="18"/>
              </w:numPr>
              <w:rPr>
                <w:rFonts w:ascii="Arial" w:hAnsi="Arial" w:cs="Arial"/>
                <w:sz w:val="24"/>
                <w:szCs w:val="24"/>
              </w:rPr>
            </w:pPr>
            <w:r w:rsidRPr="00E80E40">
              <w:rPr>
                <w:rFonts w:ascii="Arial" w:hAnsi="Arial" w:cs="Arial"/>
                <w:sz w:val="24"/>
                <w:szCs w:val="24"/>
              </w:rPr>
              <w:t>Practical workshops</w:t>
            </w:r>
          </w:p>
          <w:p w14:paraId="12E18ACD" w14:textId="77777777" w:rsidR="00037FB7" w:rsidRPr="00037FB7" w:rsidRDefault="00037FB7" w:rsidP="00037FB7">
            <w:pPr>
              <w:pStyle w:val="ListParagraph"/>
              <w:numPr>
                <w:ilvl w:val="0"/>
                <w:numId w:val="18"/>
              </w:numPr>
              <w:rPr>
                <w:rFonts w:ascii="Arial" w:hAnsi="Arial" w:cs="Arial"/>
                <w:sz w:val="24"/>
                <w:szCs w:val="24"/>
              </w:rPr>
            </w:pPr>
            <w:r w:rsidRPr="00037FB7">
              <w:rPr>
                <w:rFonts w:ascii="Arial" w:hAnsi="Arial" w:cs="Arial"/>
                <w:sz w:val="24"/>
                <w:szCs w:val="24"/>
              </w:rPr>
              <w:t>Planning and delivering live events</w:t>
            </w:r>
          </w:p>
          <w:p w14:paraId="767CA32C" w14:textId="2F257907" w:rsidR="00037FB7" w:rsidRDefault="00037FB7" w:rsidP="00E80E40">
            <w:pPr>
              <w:pStyle w:val="ListParagraph"/>
              <w:numPr>
                <w:ilvl w:val="0"/>
                <w:numId w:val="18"/>
              </w:numPr>
              <w:rPr>
                <w:rFonts w:ascii="Arial" w:hAnsi="Arial" w:cs="Arial"/>
                <w:sz w:val="24"/>
                <w:szCs w:val="24"/>
              </w:rPr>
            </w:pPr>
            <w:r>
              <w:rPr>
                <w:rFonts w:ascii="Arial" w:hAnsi="Arial" w:cs="Arial"/>
                <w:sz w:val="24"/>
                <w:szCs w:val="24"/>
              </w:rPr>
              <w:t>Tech sessions (Advanced ICT skills workshops)</w:t>
            </w:r>
          </w:p>
          <w:p w14:paraId="76B27766" w14:textId="77777777" w:rsidR="00037FB7" w:rsidRDefault="00E80E40" w:rsidP="00E80E40">
            <w:pPr>
              <w:pStyle w:val="ListParagraph"/>
              <w:numPr>
                <w:ilvl w:val="0"/>
                <w:numId w:val="18"/>
              </w:numPr>
              <w:rPr>
                <w:rFonts w:ascii="Arial" w:hAnsi="Arial" w:cs="Arial"/>
                <w:sz w:val="24"/>
                <w:szCs w:val="24"/>
              </w:rPr>
            </w:pPr>
            <w:r>
              <w:rPr>
                <w:rFonts w:ascii="Arial" w:hAnsi="Arial" w:cs="Arial"/>
                <w:sz w:val="24"/>
                <w:szCs w:val="24"/>
              </w:rPr>
              <w:t>External visits</w:t>
            </w:r>
          </w:p>
          <w:p w14:paraId="61756576" w14:textId="5B675A35" w:rsidR="00E80E40" w:rsidRPr="00E80E40" w:rsidRDefault="00037FB7" w:rsidP="00E80E40">
            <w:pPr>
              <w:pStyle w:val="ListParagraph"/>
              <w:numPr>
                <w:ilvl w:val="0"/>
                <w:numId w:val="18"/>
              </w:numPr>
              <w:rPr>
                <w:rFonts w:ascii="Arial" w:hAnsi="Arial" w:cs="Arial"/>
                <w:sz w:val="24"/>
                <w:szCs w:val="24"/>
              </w:rPr>
            </w:pPr>
            <w:r>
              <w:rPr>
                <w:rFonts w:ascii="Arial" w:hAnsi="Arial" w:cs="Arial"/>
                <w:sz w:val="24"/>
                <w:szCs w:val="24"/>
              </w:rPr>
              <w:t>Simulations</w:t>
            </w:r>
            <w:r w:rsidR="00E80E40">
              <w:rPr>
                <w:rFonts w:ascii="Arial" w:hAnsi="Arial" w:cs="Arial"/>
                <w:sz w:val="24"/>
                <w:szCs w:val="24"/>
              </w:rPr>
              <w:t xml:space="preserve"> </w:t>
            </w:r>
          </w:p>
          <w:p w14:paraId="6580A369" w14:textId="3C7FFDBA" w:rsidR="00E932D1" w:rsidRDefault="00E932D1" w:rsidP="00E932D1">
            <w:pPr>
              <w:pStyle w:val="ListParagraph"/>
              <w:numPr>
                <w:ilvl w:val="0"/>
                <w:numId w:val="18"/>
              </w:numPr>
              <w:rPr>
                <w:rFonts w:ascii="Arial" w:hAnsi="Arial" w:cs="Arial"/>
                <w:sz w:val="24"/>
                <w:szCs w:val="24"/>
              </w:rPr>
            </w:pPr>
            <w:r w:rsidRPr="00E80E40">
              <w:rPr>
                <w:rFonts w:ascii="Arial" w:hAnsi="Arial" w:cs="Arial"/>
                <w:sz w:val="24"/>
                <w:szCs w:val="24"/>
              </w:rPr>
              <w:t>I</w:t>
            </w:r>
            <w:r w:rsidR="00E80E40" w:rsidRPr="00E80E40">
              <w:rPr>
                <w:rFonts w:ascii="Arial" w:hAnsi="Arial" w:cs="Arial"/>
                <w:sz w:val="24"/>
                <w:szCs w:val="24"/>
              </w:rPr>
              <w:t>CT</w:t>
            </w:r>
            <w:r w:rsidRPr="00E80E40">
              <w:rPr>
                <w:rFonts w:ascii="Arial" w:hAnsi="Arial" w:cs="Arial"/>
                <w:sz w:val="24"/>
                <w:szCs w:val="24"/>
              </w:rPr>
              <w:t xml:space="preserve"> activities with feedback</w:t>
            </w:r>
          </w:p>
          <w:p w14:paraId="1535A748" w14:textId="632E8A04" w:rsidR="00952BF3" w:rsidRPr="00E80E40" w:rsidRDefault="00952BF3" w:rsidP="00E932D1">
            <w:pPr>
              <w:pStyle w:val="ListParagraph"/>
              <w:numPr>
                <w:ilvl w:val="0"/>
                <w:numId w:val="18"/>
              </w:numPr>
              <w:rPr>
                <w:rFonts w:ascii="Arial" w:hAnsi="Arial" w:cs="Arial"/>
                <w:sz w:val="24"/>
                <w:szCs w:val="24"/>
              </w:rPr>
            </w:pPr>
            <w:r>
              <w:rPr>
                <w:rFonts w:ascii="Arial" w:hAnsi="Arial" w:cs="Arial"/>
                <w:sz w:val="24"/>
                <w:szCs w:val="24"/>
              </w:rPr>
              <w:t>Structured advocacy activities</w:t>
            </w:r>
          </w:p>
          <w:p w14:paraId="0CA28EAF" w14:textId="77777777" w:rsidR="00E80E40" w:rsidRPr="00E80E40" w:rsidRDefault="00E932D1" w:rsidP="00E932D1">
            <w:pPr>
              <w:pStyle w:val="ListParagraph"/>
              <w:numPr>
                <w:ilvl w:val="0"/>
                <w:numId w:val="18"/>
              </w:numPr>
              <w:rPr>
                <w:rFonts w:ascii="Arial" w:hAnsi="Arial" w:cs="Arial"/>
                <w:sz w:val="24"/>
                <w:szCs w:val="24"/>
              </w:rPr>
            </w:pPr>
            <w:r w:rsidRPr="00E80E40">
              <w:rPr>
                <w:rFonts w:ascii="Arial" w:hAnsi="Arial" w:cs="Arial"/>
                <w:sz w:val="24"/>
                <w:szCs w:val="24"/>
              </w:rPr>
              <w:t xml:space="preserve">Research skills-based activities </w:t>
            </w:r>
            <w:r w:rsidR="00E80E40" w:rsidRPr="00E80E40">
              <w:rPr>
                <w:rFonts w:ascii="Arial" w:hAnsi="Arial" w:cs="Arial"/>
                <w:sz w:val="24"/>
                <w:szCs w:val="24"/>
              </w:rPr>
              <w:t>through subscriptions to professional publications</w:t>
            </w:r>
          </w:p>
          <w:p w14:paraId="7DD54581" w14:textId="77777777" w:rsidR="00E932D1" w:rsidRPr="00037FB7" w:rsidRDefault="00E932D1" w:rsidP="00E932D1">
            <w:pPr>
              <w:rPr>
                <w:rFonts w:ascii="Arial" w:hAnsi="Arial" w:cs="Arial"/>
                <w:b/>
                <w:sz w:val="24"/>
                <w:szCs w:val="24"/>
              </w:rPr>
            </w:pPr>
          </w:p>
          <w:p w14:paraId="79D859C6" w14:textId="6F2CCF39" w:rsidR="00E932D1" w:rsidRPr="00B42225" w:rsidRDefault="00E932D1" w:rsidP="00E932D1">
            <w:pPr>
              <w:rPr>
                <w:rFonts w:ascii="Arial" w:hAnsi="Arial" w:cs="Arial"/>
                <w:sz w:val="24"/>
                <w:szCs w:val="24"/>
              </w:rPr>
            </w:pPr>
            <w:r w:rsidRPr="00B42225">
              <w:rPr>
                <w:rFonts w:ascii="Arial" w:hAnsi="Arial" w:cs="Arial"/>
                <w:sz w:val="24"/>
                <w:szCs w:val="24"/>
              </w:rPr>
              <w:t>Skills for life and work (general skills) are developed through</w:t>
            </w:r>
            <w:r w:rsidR="00037FB7" w:rsidRPr="00B42225">
              <w:rPr>
                <w:rFonts w:ascii="Arial" w:hAnsi="Arial" w:cs="Arial"/>
                <w:sz w:val="24"/>
                <w:szCs w:val="24"/>
              </w:rPr>
              <w:t>:</w:t>
            </w:r>
          </w:p>
          <w:p w14:paraId="7BF90121" w14:textId="3CFD86DD" w:rsidR="00E932D1" w:rsidRPr="00037FB7" w:rsidRDefault="00037FB7" w:rsidP="00E932D1">
            <w:pPr>
              <w:pStyle w:val="ListParagraph"/>
              <w:numPr>
                <w:ilvl w:val="0"/>
                <w:numId w:val="19"/>
              </w:numPr>
              <w:rPr>
                <w:rFonts w:ascii="Arial" w:hAnsi="Arial" w:cs="Arial"/>
                <w:sz w:val="24"/>
                <w:szCs w:val="24"/>
              </w:rPr>
            </w:pPr>
            <w:r w:rsidRPr="00037FB7">
              <w:rPr>
                <w:rFonts w:ascii="Arial" w:hAnsi="Arial" w:cs="Arial"/>
                <w:sz w:val="24"/>
                <w:szCs w:val="24"/>
              </w:rPr>
              <w:t>Mentorship</w:t>
            </w:r>
          </w:p>
          <w:p w14:paraId="1AAD471A" w14:textId="2DA5D517" w:rsidR="00E932D1" w:rsidRPr="00037FB7" w:rsidRDefault="00E932D1" w:rsidP="00E932D1">
            <w:pPr>
              <w:pStyle w:val="ListParagraph"/>
              <w:numPr>
                <w:ilvl w:val="0"/>
                <w:numId w:val="19"/>
              </w:numPr>
              <w:rPr>
                <w:rFonts w:ascii="Arial" w:hAnsi="Arial" w:cs="Arial"/>
                <w:sz w:val="24"/>
                <w:szCs w:val="24"/>
              </w:rPr>
            </w:pPr>
            <w:r w:rsidRPr="00037FB7">
              <w:rPr>
                <w:rFonts w:ascii="Arial" w:hAnsi="Arial" w:cs="Arial"/>
                <w:sz w:val="24"/>
                <w:szCs w:val="24"/>
              </w:rPr>
              <w:t xml:space="preserve">Planning </w:t>
            </w:r>
            <w:r w:rsidR="00037FB7" w:rsidRPr="00037FB7">
              <w:rPr>
                <w:rFonts w:ascii="Arial" w:hAnsi="Arial" w:cs="Arial"/>
                <w:sz w:val="24"/>
                <w:szCs w:val="24"/>
              </w:rPr>
              <w:t>activities</w:t>
            </w:r>
          </w:p>
          <w:p w14:paraId="048D6A85" w14:textId="50250629" w:rsidR="00E932D1" w:rsidRPr="00037FB7" w:rsidRDefault="00E932D1" w:rsidP="00E932D1">
            <w:pPr>
              <w:pStyle w:val="ListParagraph"/>
              <w:numPr>
                <w:ilvl w:val="0"/>
                <w:numId w:val="19"/>
              </w:numPr>
              <w:rPr>
                <w:rFonts w:ascii="Arial" w:hAnsi="Arial" w:cs="Arial"/>
                <w:sz w:val="24"/>
                <w:szCs w:val="24"/>
              </w:rPr>
            </w:pPr>
            <w:r w:rsidRPr="00037FB7">
              <w:rPr>
                <w:rFonts w:ascii="Arial" w:hAnsi="Arial" w:cs="Arial"/>
                <w:sz w:val="24"/>
                <w:szCs w:val="24"/>
              </w:rPr>
              <w:t>Project work</w:t>
            </w:r>
          </w:p>
          <w:p w14:paraId="376A240B" w14:textId="3FB97873" w:rsidR="00037FB7" w:rsidRPr="00037FB7" w:rsidRDefault="00037FB7" w:rsidP="00E932D1">
            <w:pPr>
              <w:pStyle w:val="ListParagraph"/>
              <w:numPr>
                <w:ilvl w:val="0"/>
                <w:numId w:val="19"/>
              </w:numPr>
              <w:rPr>
                <w:rFonts w:ascii="Arial" w:hAnsi="Arial" w:cs="Arial"/>
                <w:sz w:val="24"/>
                <w:szCs w:val="24"/>
              </w:rPr>
            </w:pPr>
            <w:r w:rsidRPr="00037FB7">
              <w:rPr>
                <w:rFonts w:ascii="Arial" w:hAnsi="Arial" w:cs="Arial"/>
                <w:sz w:val="24"/>
                <w:szCs w:val="24"/>
              </w:rPr>
              <w:t>Group activities and teamwork</w:t>
            </w:r>
          </w:p>
          <w:p w14:paraId="5CE5A38C" w14:textId="644A0BA4" w:rsidR="00E932D1" w:rsidRDefault="00E932D1" w:rsidP="00E932D1">
            <w:pPr>
              <w:ind w:left="-69"/>
              <w:outlineLvl w:val="0"/>
              <w:rPr>
                <w:rFonts w:ascii="Arial" w:hAnsi="Arial" w:cs="Arial"/>
                <w:sz w:val="28"/>
                <w:szCs w:val="28"/>
              </w:rPr>
            </w:pPr>
          </w:p>
        </w:tc>
      </w:tr>
    </w:tbl>
    <w:p w14:paraId="15C0DED8" w14:textId="753CB4B1" w:rsidR="00A36445" w:rsidRDefault="00A36445" w:rsidP="00A36445">
      <w:pPr>
        <w:outlineLvl w:val="0"/>
        <w:rPr>
          <w:rFonts w:ascii="Arial" w:hAnsi="Arial" w:cs="Arial"/>
          <w:sz w:val="28"/>
          <w:szCs w:val="28"/>
        </w:rPr>
      </w:pPr>
    </w:p>
    <w:p w14:paraId="34ECD380" w14:textId="7C7AB03C" w:rsidR="00746F97" w:rsidRDefault="00746F97" w:rsidP="00A36445">
      <w:pPr>
        <w:outlineLvl w:val="0"/>
        <w:rPr>
          <w:rFonts w:ascii="Arial" w:hAnsi="Arial" w:cs="Arial"/>
          <w:sz w:val="28"/>
          <w:szCs w:val="28"/>
        </w:rPr>
      </w:pPr>
    </w:p>
    <w:p w14:paraId="09C7ECBB" w14:textId="55D16A05" w:rsidR="00746F97" w:rsidRDefault="00746F97" w:rsidP="00A36445">
      <w:pPr>
        <w:outlineLvl w:val="0"/>
        <w:rPr>
          <w:rFonts w:ascii="Arial" w:hAnsi="Arial" w:cs="Arial"/>
          <w:sz w:val="28"/>
          <w:szCs w:val="28"/>
        </w:rPr>
      </w:pPr>
    </w:p>
    <w:p w14:paraId="5DDD2279" w14:textId="078061F0" w:rsidR="00746F97" w:rsidRDefault="00746F97" w:rsidP="00A36445">
      <w:pPr>
        <w:outlineLvl w:val="0"/>
        <w:rPr>
          <w:rFonts w:ascii="Arial" w:hAnsi="Arial" w:cs="Arial"/>
          <w:sz w:val="28"/>
          <w:szCs w:val="28"/>
        </w:rPr>
      </w:pPr>
    </w:p>
    <w:p w14:paraId="6339EFD4" w14:textId="40B28855" w:rsidR="00746F97" w:rsidRDefault="00746F97" w:rsidP="00A36445">
      <w:pPr>
        <w:outlineLvl w:val="0"/>
        <w:rPr>
          <w:rFonts w:ascii="Arial" w:hAnsi="Arial" w:cs="Arial"/>
          <w:sz w:val="28"/>
          <w:szCs w:val="28"/>
        </w:rPr>
      </w:pPr>
    </w:p>
    <w:p w14:paraId="1C25096F" w14:textId="53E7B805" w:rsidR="00746F97" w:rsidRDefault="00746F97" w:rsidP="00A36445">
      <w:pPr>
        <w:outlineLvl w:val="0"/>
        <w:rPr>
          <w:rFonts w:ascii="Arial" w:hAnsi="Arial" w:cs="Arial"/>
          <w:sz w:val="28"/>
          <w:szCs w:val="28"/>
        </w:rPr>
      </w:pPr>
    </w:p>
    <w:p w14:paraId="7B8B89B4" w14:textId="332EC231" w:rsidR="00746F97" w:rsidRDefault="00746F97" w:rsidP="00A36445">
      <w:pPr>
        <w:outlineLvl w:val="0"/>
        <w:rPr>
          <w:rFonts w:ascii="Arial" w:hAnsi="Arial" w:cs="Arial"/>
          <w:sz w:val="28"/>
          <w:szCs w:val="28"/>
        </w:rPr>
      </w:pPr>
    </w:p>
    <w:p w14:paraId="23DC98C3" w14:textId="77777777" w:rsidR="00746F97" w:rsidRDefault="00746F97" w:rsidP="00A36445">
      <w:pPr>
        <w:outlineLvl w:val="0"/>
        <w:rPr>
          <w:rFonts w:ascii="Arial" w:hAnsi="Arial" w:cs="Arial"/>
          <w:sz w:val="28"/>
          <w:szCs w:val="28"/>
        </w:rPr>
      </w:pPr>
    </w:p>
    <w:p w14:paraId="2331C655" w14:textId="77777777" w:rsidR="00A36445" w:rsidRPr="00A36445" w:rsidRDefault="00A36445" w:rsidP="00A36445">
      <w:pPr>
        <w:spacing w:after="120"/>
        <w:outlineLvl w:val="0"/>
        <w:rPr>
          <w:rFonts w:ascii="Arial" w:hAnsi="Arial" w:cs="Arial"/>
          <w:sz w:val="28"/>
          <w:szCs w:val="28"/>
        </w:rPr>
      </w:pPr>
      <w:r w:rsidRPr="003D2125">
        <w:rPr>
          <w:rFonts w:ascii="Arial" w:hAnsi="Arial" w:cs="Arial"/>
          <w:sz w:val="28"/>
          <w:szCs w:val="28"/>
        </w:rPr>
        <w:t>Assessment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0456"/>
      </w:tblGrid>
      <w:tr w:rsidR="00A36445" w14:paraId="2C5C8E55" w14:textId="77777777" w:rsidTr="00E63AB1">
        <w:trPr>
          <w:trHeight w:val="1528"/>
        </w:trPr>
        <w:tc>
          <w:tcPr>
            <w:tcW w:w="5000" w:type="pct"/>
            <w:tcMar>
              <w:top w:w="57" w:type="dxa"/>
              <w:left w:w="57" w:type="dxa"/>
              <w:bottom w:w="57" w:type="dxa"/>
              <w:right w:w="57" w:type="dxa"/>
            </w:tcMar>
          </w:tcPr>
          <w:p w14:paraId="59090EE3" w14:textId="77777777" w:rsidR="00A36445" w:rsidRPr="003A0833" w:rsidRDefault="00A36445" w:rsidP="00A36445">
            <w:pPr>
              <w:rPr>
                <w:rFonts w:ascii="Arial" w:hAnsi="Arial" w:cs="Arial"/>
                <w:color w:val="FF0000"/>
                <w:sz w:val="24"/>
                <w:szCs w:val="24"/>
              </w:rPr>
            </w:pPr>
          </w:p>
          <w:p w14:paraId="4B8D0A42" w14:textId="77777777" w:rsidR="00A36445" w:rsidRPr="00B42225" w:rsidRDefault="00A36445" w:rsidP="00A36445">
            <w:pPr>
              <w:outlineLvl w:val="0"/>
              <w:rPr>
                <w:rFonts w:ascii="Arial" w:hAnsi="Arial" w:cs="Arial"/>
                <w:sz w:val="24"/>
                <w:szCs w:val="24"/>
              </w:rPr>
            </w:pPr>
            <w:r w:rsidRPr="00B42225">
              <w:rPr>
                <w:rFonts w:ascii="Arial" w:hAnsi="Arial" w:cs="Arial"/>
                <w:sz w:val="24"/>
                <w:szCs w:val="24"/>
              </w:rPr>
              <w:t>Knowledge is assessed by</w:t>
            </w:r>
          </w:p>
          <w:p w14:paraId="7CCF601D" w14:textId="4734C0D2" w:rsidR="00A36445" w:rsidRDefault="00A36445" w:rsidP="00A36445">
            <w:pPr>
              <w:pStyle w:val="ListParagraph"/>
              <w:numPr>
                <w:ilvl w:val="0"/>
                <w:numId w:val="21"/>
              </w:numPr>
              <w:rPr>
                <w:rFonts w:ascii="Arial" w:hAnsi="Arial" w:cs="Arial"/>
                <w:sz w:val="24"/>
                <w:szCs w:val="24"/>
              </w:rPr>
            </w:pPr>
            <w:r w:rsidRPr="00B42225">
              <w:rPr>
                <w:rFonts w:ascii="Arial" w:hAnsi="Arial" w:cs="Arial"/>
                <w:sz w:val="24"/>
                <w:szCs w:val="24"/>
              </w:rPr>
              <w:t>Coursework</w:t>
            </w:r>
          </w:p>
          <w:p w14:paraId="4DD61D97" w14:textId="4FF43128" w:rsidR="00B42225" w:rsidRPr="00B42225" w:rsidRDefault="00B42225" w:rsidP="00A36445">
            <w:pPr>
              <w:pStyle w:val="ListParagraph"/>
              <w:numPr>
                <w:ilvl w:val="0"/>
                <w:numId w:val="21"/>
              </w:numPr>
              <w:rPr>
                <w:rFonts w:ascii="Arial" w:hAnsi="Arial" w:cs="Arial"/>
                <w:sz w:val="24"/>
                <w:szCs w:val="24"/>
              </w:rPr>
            </w:pPr>
            <w:r>
              <w:rPr>
                <w:rFonts w:ascii="Arial" w:hAnsi="Arial" w:cs="Arial"/>
                <w:sz w:val="24"/>
                <w:szCs w:val="24"/>
              </w:rPr>
              <w:t>Presentations</w:t>
            </w:r>
          </w:p>
          <w:p w14:paraId="50543A1B" w14:textId="6E1AF9C4" w:rsidR="00B42225" w:rsidRDefault="00B42225" w:rsidP="00A36445">
            <w:pPr>
              <w:pStyle w:val="ListParagraph"/>
              <w:numPr>
                <w:ilvl w:val="0"/>
                <w:numId w:val="21"/>
              </w:numPr>
              <w:rPr>
                <w:rFonts w:ascii="Arial" w:hAnsi="Arial" w:cs="Arial"/>
                <w:sz w:val="24"/>
                <w:szCs w:val="24"/>
              </w:rPr>
            </w:pPr>
            <w:r w:rsidRPr="00B42225">
              <w:rPr>
                <w:rFonts w:ascii="Arial" w:hAnsi="Arial" w:cs="Arial"/>
                <w:sz w:val="24"/>
                <w:szCs w:val="24"/>
              </w:rPr>
              <w:t>Portfolio</w:t>
            </w:r>
            <w:r>
              <w:rPr>
                <w:rFonts w:ascii="Arial" w:hAnsi="Arial" w:cs="Arial"/>
                <w:sz w:val="24"/>
                <w:szCs w:val="24"/>
              </w:rPr>
              <w:t>s</w:t>
            </w:r>
          </w:p>
          <w:p w14:paraId="1BECD455" w14:textId="4F52AD4D" w:rsidR="00B42225" w:rsidRPr="00B42225" w:rsidRDefault="00B42225" w:rsidP="00A36445">
            <w:pPr>
              <w:pStyle w:val="ListParagraph"/>
              <w:numPr>
                <w:ilvl w:val="0"/>
                <w:numId w:val="21"/>
              </w:numPr>
              <w:rPr>
                <w:rFonts w:ascii="Arial" w:hAnsi="Arial" w:cs="Arial"/>
                <w:sz w:val="24"/>
                <w:szCs w:val="24"/>
              </w:rPr>
            </w:pPr>
            <w:r>
              <w:rPr>
                <w:rFonts w:ascii="Arial" w:hAnsi="Arial" w:cs="Arial"/>
                <w:sz w:val="24"/>
                <w:szCs w:val="24"/>
              </w:rPr>
              <w:t>Viva voce</w:t>
            </w:r>
          </w:p>
          <w:p w14:paraId="3AA72615" w14:textId="28DC85B4" w:rsidR="00A36445" w:rsidRDefault="00A36445" w:rsidP="00A36445">
            <w:pPr>
              <w:pStyle w:val="ListParagraph"/>
              <w:numPr>
                <w:ilvl w:val="0"/>
                <w:numId w:val="21"/>
              </w:numPr>
              <w:rPr>
                <w:rFonts w:ascii="Arial" w:hAnsi="Arial" w:cs="Arial"/>
                <w:sz w:val="24"/>
                <w:szCs w:val="24"/>
              </w:rPr>
            </w:pPr>
            <w:r w:rsidRPr="00B42225">
              <w:rPr>
                <w:rFonts w:ascii="Arial" w:hAnsi="Arial" w:cs="Arial"/>
                <w:sz w:val="24"/>
                <w:szCs w:val="24"/>
              </w:rPr>
              <w:t>Essays</w:t>
            </w:r>
            <w:r w:rsidR="00B42225">
              <w:rPr>
                <w:rFonts w:ascii="Arial" w:hAnsi="Arial" w:cs="Arial"/>
                <w:sz w:val="24"/>
                <w:szCs w:val="24"/>
              </w:rPr>
              <w:t>/reports</w:t>
            </w:r>
          </w:p>
          <w:p w14:paraId="03E96F7B" w14:textId="5EEF6204" w:rsidR="00B42225" w:rsidRPr="00B42225" w:rsidRDefault="00B42225" w:rsidP="00A36445">
            <w:pPr>
              <w:pStyle w:val="ListParagraph"/>
              <w:numPr>
                <w:ilvl w:val="0"/>
                <w:numId w:val="21"/>
              </w:numPr>
              <w:rPr>
                <w:rFonts w:ascii="Arial" w:hAnsi="Arial" w:cs="Arial"/>
                <w:sz w:val="24"/>
                <w:szCs w:val="24"/>
              </w:rPr>
            </w:pPr>
            <w:r>
              <w:rPr>
                <w:rFonts w:ascii="Arial" w:hAnsi="Arial" w:cs="Arial"/>
                <w:sz w:val="24"/>
                <w:szCs w:val="24"/>
              </w:rPr>
              <w:t>Diagrams</w:t>
            </w:r>
          </w:p>
          <w:p w14:paraId="396CBCAF" w14:textId="064D002E" w:rsidR="00A36445" w:rsidRDefault="00A36445" w:rsidP="00A36445">
            <w:pPr>
              <w:pStyle w:val="ListParagraph"/>
              <w:numPr>
                <w:ilvl w:val="0"/>
                <w:numId w:val="21"/>
              </w:numPr>
              <w:rPr>
                <w:rFonts w:ascii="Arial" w:hAnsi="Arial" w:cs="Arial"/>
                <w:sz w:val="24"/>
                <w:szCs w:val="24"/>
              </w:rPr>
            </w:pPr>
            <w:r w:rsidRPr="00B42225">
              <w:rPr>
                <w:rFonts w:ascii="Arial" w:hAnsi="Arial" w:cs="Arial"/>
                <w:sz w:val="24"/>
                <w:szCs w:val="24"/>
              </w:rPr>
              <w:t>Examinations</w:t>
            </w:r>
          </w:p>
          <w:p w14:paraId="530C938A" w14:textId="3419BB04" w:rsidR="00B42225" w:rsidRPr="00B42225" w:rsidRDefault="00B42225" w:rsidP="00A36445">
            <w:pPr>
              <w:pStyle w:val="ListParagraph"/>
              <w:numPr>
                <w:ilvl w:val="0"/>
                <w:numId w:val="21"/>
              </w:numPr>
              <w:rPr>
                <w:rFonts w:ascii="Arial" w:hAnsi="Arial" w:cs="Arial"/>
                <w:sz w:val="24"/>
                <w:szCs w:val="24"/>
              </w:rPr>
            </w:pPr>
            <w:r>
              <w:rPr>
                <w:rFonts w:ascii="Arial" w:hAnsi="Arial" w:cs="Arial"/>
                <w:sz w:val="24"/>
                <w:szCs w:val="24"/>
              </w:rPr>
              <w:t>Case studies</w:t>
            </w:r>
          </w:p>
          <w:p w14:paraId="1B8F633D" w14:textId="77777777" w:rsidR="00A36445" w:rsidRPr="003A0833" w:rsidRDefault="00A36445" w:rsidP="00A36445">
            <w:pPr>
              <w:rPr>
                <w:rFonts w:ascii="Arial" w:hAnsi="Arial" w:cs="Arial"/>
                <w:color w:val="FF0000"/>
                <w:sz w:val="24"/>
                <w:szCs w:val="24"/>
              </w:rPr>
            </w:pPr>
          </w:p>
          <w:p w14:paraId="66DED095" w14:textId="77777777" w:rsidR="00A36445" w:rsidRPr="00B42225" w:rsidRDefault="00A36445" w:rsidP="00A36445">
            <w:pPr>
              <w:outlineLvl w:val="0"/>
              <w:rPr>
                <w:rFonts w:ascii="Arial" w:hAnsi="Arial" w:cs="Arial"/>
                <w:sz w:val="24"/>
                <w:szCs w:val="24"/>
              </w:rPr>
            </w:pPr>
            <w:r w:rsidRPr="00B42225">
              <w:rPr>
                <w:rFonts w:ascii="Arial" w:hAnsi="Arial" w:cs="Arial"/>
                <w:sz w:val="24"/>
                <w:szCs w:val="24"/>
              </w:rPr>
              <w:t>Thinking skills are assessed by</w:t>
            </w:r>
          </w:p>
          <w:p w14:paraId="27204D29" w14:textId="77777777" w:rsidR="00B42225" w:rsidRDefault="00B42225" w:rsidP="00B42225">
            <w:pPr>
              <w:pStyle w:val="ListParagraph"/>
              <w:numPr>
                <w:ilvl w:val="0"/>
                <w:numId w:val="21"/>
              </w:numPr>
              <w:rPr>
                <w:rFonts w:ascii="Arial" w:hAnsi="Arial" w:cs="Arial"/>
                <w:sz w:val="24"/>
                <w:szCs w:val="24"/>
              </w:rPr>
            </w:pPr>
            <w:r w:rsidRPr="00B42225">
              <w:rPr>
                <w:rFonts w:ascii="Arial" w:hAnsi="Arial" w:cs="Arial"/>
                <w:sz w:val="24"/>
                <w:szCs w:val="24"/>
              </w:rPr>
              <w:t>Coursework</w:t>
            </w:r>
          </w:p>
          <w:p w14:paraId="37A251B3" w14:textId="77777777" w:rsidR="007A27BC" w:rsidRDefault="007A27BC" w:rsidP="007A27BC">
            <w:pPr>
              <w:pStyle w:val="ListParagraph"/>
              <w:numPr>
                <w:ilvl w:val="0"/>
                <w:numId w:val="21"/>
              </w:numPr>
              <w:rPr>
                <w:rFonts w:ascii="Arial" w:hAnsi="Arial" w:cs="Arial"/>
                <w:sz w:val="24"/>
                <w:szCs w:val="24"/>
              </w:rPr>
            </w:pPr>
            <w:r w:rsidRPr="00B42225">
              <w:rPr>
                <w:rFonts w:ascii="Arial" w:hAnsi="Arial" w:cs="Arial"/>
                <w:sz w:val="24"/>
                <w:szCs w:val="24"/>
              </w:rPr>
              <w:t>Essays</w:t>
            </w:r>
            <w:r>
              <w:rPr>
                <w:rFonts w:ascii="Arial" w:hAnsi="Arial" w:cs="Arial"/>
                <w:sz w:val="24"/>
                <w:szCs w:val="24"/>
              </w:rPr>
              <w:t>/reports</w:t>
            </w:r>
          </w:p>
          <w:p w14:paraId="199B8CAE" w14:textId="77777777" w:rsidR="007A27BC" w:rsidRPr="00B42225" w:rsidRDefault="007A27BC" w:rsidP="007A27BC">
            <w:pPr>
              <w:pStyle w:val="ListParagraph"/>
              <w:numPr>
                <w:ilvl w:val="0"/>
                <w:numId w:val="21"/>
              </w:numPr>
              <w:rPr>
                <w:rFonts w:ascii="Arial" w:hAnsi="Arial" w:cs="Arial"/>
                <w:sz w:val="24"/>
                <w:szCs w:val="24"/>
              </w:rPr>
            </w:pPr>
            <w:r>
              <w:rPr>
                <w:rFonts w:ascii="Arial" w:hAnsi="Arial" w:cs="Arial"/>
                <w:sz w:val="24"/>
                <w:szCs w:val="24"/>
              </w:rPr>
              <w:t>Case studies</w:t>
            </w:r>
          </w:p>
          <w:p w14:paraId="70E59810" w14:textId="77777777" w:rsidR="00B42225" w:rsidRPr="00B42225" w:rsidRDefault="00B42225" w:rsidP="00B42225">
            <w:pPr>
              <w:pStyle w:val="ListParagraph"/>
              <w:numPr>
                <w:ilvl w:val="0"/>
                <w:numId w:val="21"/>
              </w:numPr>
              <w:rPr>
                <w:rFonts w:ascii="Arial" w:hAnsi="Arial" w:cs="Arial"/>
                <w:sz w:val="24"/>
                <w:szCs w:val="24"/>
              </w:rPr>
            </w:pPr>
            <w:r>
              <w:rPr>
                <w:rFonts w:ascii="Arial" w:hAnsi="Arial" w:cs="Arial"/>
                <w:sz w:val="24"/>
                <w:szCs w:val="24"/>
              </w:rPr>
              <w:t>Viva voce</w:t>
            </w:r>
          </w:p>
          <w:p w14:paraId="65FE3C2F" w14:textId="77777777" w:rsidR="007A27BC" w:rsidRDefault="007A27BC" w:rsidP="007A27BC">
            <w:pPr>
              <w:pStyle w:val="ListParagraph"/>
              <w:numPr>
                <w:ilvl w:val="0"/>
                <w:numId w:val="21"/>
              </w:numPr>
              <w:rPr>
                <w:rFonts w:ascii="Arial" w:hAnsi="Arial" w:cs="Arial"/>
                <w:sz w:val="24"/>
                <w:szCs w:val="24"/>
              </w:rPr>
            </w:pPr>
            <w:r w:rsidRPr="00B42225">
              <w:rPr>
                <w:rFonts w:ascii="Arial" w:hAnsi="Arial" w:cs="Arial"/>
                <w:sz w:val="24"/>
                <w:szCs w:val="24"/>
              </w:rPr>
              <w:t>Portfolio</w:t>
            </w:r>
            <w:r>
              <w:rPr>
                <w:rFonts w:ascii="Arial" w:hAnsi="Arial" w:cs="Arial"/>
                <w:sz w:val="24"/>
                <w:szCs w:val="24"/>
              </w:rPr>
              <w:t>s</w:t>
            </w:r>
          </w:p>
          <w:p w14:paraId="0B7F3BAD" w14:textId="77777777" w:rsidR="00B42225" w:rsidRDefault="00B42225" w:rsidP="00B42225">
            <w:pPr>
              <w:pStyle w:val="ListParagraph"/>
              <w:numPr>
                <w:ilvl w:val="0"/>
                <w:numId w:val="21"/>
              </w:numPr>
              <w:rPr>
                <w:rFonts w:ascii="Arial" w:hAnsi="Arial" w:cs="Arial"/>
                <w:sz w:val="24"/>
                <w:szCs w:val="24"/>
              </w:rPr>
            </w:pPr>
            <w:r w:rsidRPr="00B42225">
              <w:rPr>
                <w:rFonts w:ascii="Arial" w:hAnsi="Arial" w:cs="Arial"/>
                <w:sz w:val="24"/>
                <w:szCs w:val="24"/>
              </w:rPr>
              <w:t>Examinations</w:t>
            </w:r>
          </w:p>
          <w:p w14:paraId="292A58D4" w14:textId="77777777" w:rsidR="007A27BC" w:rsidRPr="00B42225" w:rsidRDefault="007A27BC" w:rsidP="007A27BC">
            <w:pPr>
              <w:pStyle w:val="ListParagraph"/>
              <w:numPr>
                <w:ilvl w:val="0"/>
                <w:numId w:val="21"/>
              </w:numPr>
              <w:rPr>
                <w:rFonts w:ascii="Arial" w:hAnsi="Arial" w:cs="Arial"/>
                <w:sz w:val="24"/>
                <w:szCs w:val="24"/>
              </w:rPr>
            </w:pPr>
            <w:r>
              <w:rPr>
                <w:rFonts w:ascii="Arial" w:hAnsi="Arial" w:cs="Arial"/>
                <w:sz w:val="24"/>
                <w:szCs w:val="24"/>
              </w:rPr>
              <w:t>Presentations</w:t>
            </w:r>
          </w:p>
          <w:p w14:paraId="5B94765D" w14:textId="77777777" w:rsidR="00A36445" w:rsidRPr="003A0833" w:rsidRDefault="00A36445" w:rsidP="00A36445">
            <w:pPr>
              <w:rPr>
                <w:rFonts w:ascii="Arial" w:hAnsi="Arial" w:cs="Arial"/>
                <w:color w:val="FF0000"/>
                <w:sz w:val="24"/>
                <w:szCs w:val="24"/>
              </w:rPr>
            </w:pPr>
          </w:p>
          <w:p w14:paraId="698DC179" w14:textId="77777777" w:rsidR="00A36445" w:rsidRPr="00B42225" w:rsidRDefault="00A36445" w:rsidP="00A36445">
            <w:pPr>
              <w:outlineLvl w:val="0"/>
              <w:rPr>
                <w:rFonts w:ascii="Arial" w:hAnsi="Arial" w:cs="Arial"/>
                <w:sz w:val="24"/>
                <w:szCs w:val="24"/>
              </w:rPr>
            </w:pPr>
            <w:r w:rsidRPr="00B42225">
              <w:rPr>
                <w:rFonts w:ascii="Arial" w:hAnsi="Arial" w:cs="Arial"/>
                <w:sz w:val="24"/>
                <w:szCs w:val="24"/>
              </w:rPr>
              <w:t>Practical skills are assessed by</w:t>
            </w:r>
          </w:p>
          <w:p w14:paraId="7B80B982" w14:textId="3EE5588F" w:rsidR="00B42225" w:rsidRPr="00B42225" w:rsidRDefault="00B42225" w:rsidP="00A36445">
            <w:pPr>
              <w:numPr>
                <w:ilvl w:val="0"/>
                <w:numId w:val="23"/>
              </w:numPr>
              <w:rPr>
                <w:rFonts w:ascii="Arial" w:hAnsi="Arial" w:cs="Arial"/>
                <w:sz w:val="24"/>
                <w:szCs w:val="24"/>
              </w:rPr>
            </w:pPr>
            <w:r w:rsidRPr="00B42225">
              <w:rPr>
                <w:rFonts w:ascii="Arial" w:hAnsi="Arial" w:cs="Arial"/>
                <w:sz w:val="24"/>
                <w:szCs w:val="24"/>
              </w:rPr>
              <w:t>Business Plans</w:t>
            </w:r>
          </w:p>
          <w:p w14:paraId="7F833A17" w14:textId="6ADB7B77" w:rsidR="00B42225" w:rsidRDefault="00B42225" w:rsidP="00A36445">
            <w:pPr>
              <w:numPr>
                <w:ilvl w:val="0"/>
                <w:numId w:val="23"/>
              </w:numPr>
              <w:rPr>
                <w:rFonts w:ascii="Arial" w:hAnsi="Arial" w:cs="Arial"/>
                <w:sz w:val="24"/>
                <w:szCs w:val="24"/>
              </w:rPr>
            </w:pPr>
            <w:r w:rsidRPr="00B42225">
              <w:rPr>
                <w:rFonts w:ascii="Arial" w:hAnsi="Arial" w:cs="Arial"/>
                <w:sz w:val="24"/>
                <w:szCs w:val="24"/>
              </w:rPr>
              <w:t xml:space="preserve">Marketing </w:t>
            </w:r>
            <w:r w:rsidR="006740D1">
              <w:rPr>
                <w:rFonts w:ascii="Arial" w:hAnsi="Arial" w:cs="Arial"/>
                <w:sz w:val="24"/>
                <w:szCs w:val="24"/>
              </w:rPr>
              <w:t>P</w:t>
            </w:r>
            <w:r w:rsidRPr="00B42225">
              <w:rPr>
                <w:rFonts w:ascii="Arial" w:hAnsi="Arial" w:cs="Arial"/>
                <w:sz w:val="24"/>
                <w:szCs w:val="24"/>
              </w:rPr>
              <w:t>lans</w:t>
            </w:r>
          </w:p>
          <w:p w14:paraId="1EFC0130" w14:textId="3281CABB" w:rsidR="00FF084D" w:rsidRDefault="00FF084D" w:rsidP="00FF084D">
            <w:pPr>
              <w:pStyle w:val="ListParagraph"/>
              <w:numPr>
                <w:ilvl w:val="0"/>
                <w:numId w:val="23"/>
              </w:numPr>
              <w:rPr>
                <w:rFonts w:ascii="Arial" w:hAnsi="Arial" w:cs="Arial"/>
                <w:sz w:val="24"/>
                <w:szCs w:val="24"/>
              </w:rPr>
            </w:pPr>
            <w:r w:rsidRPr="00FF084D">
              <w:rPr>
                <w:rFonts w:ascii="Arial" w:hAnsi="Arial" w:cs="Arial"/>
                <w:sz w:val="24"/>
                <w:szCs w:val="24"/>
              </w:rPr>
              <w:t>Practical reports</w:t>
            </w:r>
            <w:r>
              <w:rPr>
                <w:rFonts w:ascii="Arial" w:hAnsi="Arial" w:cs="Arial"/>
                <w:sz w:val="24"/>
                <w:szCs w:val="24"/>
              </w:rPr>
              <w:t xml:space="preserve"> and plans</w:t>
            </w:r>
          </w:p>
          <w:p w14:paraId="384B3110" w14:textId="47154427" w:rsidR="00FF084D" w:rsidRDefault="00FF084D" w:rsidP="00FF084D">
            <w:pPr>
              <w:pStyle w:val="ListParagraph"/>
              <w:numPr>
                <w:ilvl w:val="0"/>
                <w:numId w:val="23"/>
              </w:numPr>
              <w:rPr>
                <w:rFonts w:ascii="Arial" w:hAnsi="Arial" w:cs="Arial"/>
                <w:sz w:val="24"/>
                <w:szCs w:val="24"/>
              </w:rPr>
            </w:pPr>
            <w:r>
              <w:rPr>
                <w:rFonts w:ascii="Arial" w:hAnsi="Arial" w:cs="Arial"/>
                <w:sz w:val="24"/>
                <w:szCs w:val="24"/>
              </w:rPr>
              <w:t>Portfolio of digital assets</w:t>
            </w:r>
          </w:p>
          <w:p w14:paraId="15E4621D" w14:textId="45299C0A" w:rsidR="006740D1" w:rsidRPr="00FF084D" w:rsidRDefault="006740D1" w:rsidP="00FF084D">
            <w:pPr>
              <w:pStyle w:val="ListParagraph"/>
              <w:numPr>
                <w:ilvl w:val="0"/>
                <w:numId w:val="23"/>
              </w:numPr>
              <w:rPr>
                <w:rFonts w:ascii="Arial" w:hAnsi="Arial" w:cs="Arial"/>
                <w:sz w:val="24"/>
                <w:szCs w:val="24"/>
              </w:rPr>
            </w:pPr>
            <w:r>
              <w:rPr>
                <w:rFonts w:ascii="Arial" w:hAnsi="Arial" w:cs="Arial"/>
                <w:sz w:val="24"/>
                <w:szCs w:val="24"/>
              </w:rPr>
              <w:t xml:space="preserve">Observed practical tasks </w:t>
            </w:r>
          </w:p>
          <w:p w14:paraId="2B9E97D5" w14:textId="77777777" w:rsidR="00A36445" w:rsidRPr="003A0833" w:rsidRDefault="00A36445" w:rsidP="00A36445">
            <w:pPr>
              <w:rPr>
                <w:rFonts w:ascii="Arial" w:hAnsi="Arial" w:cs="Arial"/>
                <w:color w:val="FF0000"/>
                <w:sz w:val="24"/>
                <w:szCs w:val="24"/>
              </w:rPr>
            </w:pPr>
          </w:p>
          <w:p w14:paraId="7E33865D" w14:textId="77777777" w:rsidR="00A36445" w:rsidRPr="00B42225" w:rsidRDefault="00A36445" w:rsidP="00A36445">
            <w:pPr>
              <w:outlineLvl w:val="0"/>
              <w:rPr>
                <w:rFonts w:ascii="Arial" w:hAnsi="Arial" w:cs="Arial"/>
                <w:sz w:val="24"/>
                <w:szCs w:val="24"/>
              </w:rPr>
            </w:pPr>
            <w:r w:rsidRPr="00B42225">
              <w:rPr>
                <w:rFonts w:ascii="Arial" w:hAnsi="Arial" w:cs="Arial"/>
                <w:sz w:val="24"/>
                <w:szCs w:val="24"/>
              </w:rPr>
              <w:t>Skills for life and work (general skills) are assessed by</w:t>
            </w:r>
          </w:p>
          <w:p w14:paraId="19B6A2A3" w14:textId="6113F57D" w:rsidR="00A36445" w:rsidRPr="00FF084D" w:rsidRDefault="00A36445" w:rsidP="00A36445">
            <w:pPr>
              <w:pStyle w:val="ListParagraph"/>
              <w:numPr>
                <w:ilvl w:val="0"/>
                <w:numId w:val="24"/>
              </w:numPr>
              <w:rPr>
                <w:rFonts w:ascii="Arial" w:hAnsi="Arial" w:cs="Arial"/>
                <w:sz w:val="24"/>
                <w:szCs w:val="24"/>
              </w:rPr>
            </w:pPr>
            <w:r w:rsidRPr="00FF084D">
              <w:rPr>
                <w:rFonts w:ascii="Arial" w:hAnsi="Arial" w:cs="Arial"/>
                <w:sz w:val="24"/>
                <w:szCs w:val="24"/>
              </w:rPr>
              <w:t>Project work</w:t>
            </w:r>
          </w:p>
          <w:p w14:paraId="7CAFDBB9" w14:textId="00AC78B5" w:rsidR="00B42225" w:rsidRDefault="00FF084D" w:rsidP="00A36445">
            <w:pPr>
              <w:pStyle w:val="ListParagraph"/>
              <w:numPr>
                <w:ilvl w:val="0"/>
                <w:numId w:val="24"/>
              </w:numPr>
              <w:rPr>
                <w:rFonts w:ascii="Arial" w:hAnsi="Arial" w:cs="Arial"/>
                <w:sz w:val="24"/>
                <w:szCs w:val="24"/>
              </w:rPr>
            </w:pPr>
            <w:r>
              <w:rPr>
                <w:rFonts w:ascii="Arial" w:hAnsi="Arial" w:cs="Arial"/>
                <w:sz w:val="24"/>
                <w:szCs w:val="24"/>
              </w:rPr>
              <w:t>Collaborative</w:t>
            </w:r>
            <w:r w:rsidR="00B42225" w:rsidRPr="00FF084D">
              <w:rPr>
                <w:rFonts w:ascii="Arial" w:hAnsi="Arial" w:cs="Arial"/>
                <w:sz w:val="24"/>
                <w:szCs w:val="24"/>
              </w:rPr>
              <w:t xml:space="preserve"> presentations</w:t>
            </w:r>
          </w:p>
          <w:p w14:paraId="3C55AB6C" w14:textId="7FB2BF4A" w:rsidR="00FF084D" w:rsidRDefault="00FF084D" w:rsidP="00A36445">
            <w:pPr>
              <w:pStyle w:val="ListParagraph"/>
              <w:numPr>
                <w:ilvl w:val="0"/>
                <w:numId w:val="24"/>
              </w:numPr>
              <w:rPr>
                <w:rFonts w:ascii="Arial" w:hAnsi="Arial" w:cs="Arial"/>
                <w:sz w:val="24"/>
                <w:szCs w:val="24"/>
              </w:rPr>
            </w:pPr>
            <w:r>
              <w:rPr>
                <w:rFonts w:ascii="Arial" w:hAnsi="Arial" w:cs="Arial"/>
                <w:sz w:val="24"/>
                <w:szCs w:val="24"/>
              </w:rPr>
              <w:t>Reflective reports</w:t>
            </w:r>
          </w:p>
          <w:p w14:paraId="076172AC" w14:textId="2293B361" w:rsidR="006740D1" w:rsidRPr="006740D1" w:rsidRDefault="006740D1" w:rsidP="006740D1">
            <w:pPr>
              <w:pStyle w:val="ListParagraph"/>
              <w:numPr>
                <w:ilvl w:val="0"/>
                <w:numId w:val="24"/>
              </w:numPr>
              <w:rPr>
                <w:rFonts w:ascii="Arial" w:hAnsi="Arial" w:cs="Arial"/>
                <w:sz w:val="24"/>
                <w:szCs w:val="24"/>
              </w:rPr>
            </w:pPr>
            <w:r w:rsidRPr="006740D1">
              <w:rPr>
                <w:rFonts w:ascii="Arial" w:hAnsi="Arial" w:cs="Arial"/>
                <w:sz w:val="24"/>
                <w:szCs w:val="24"/>
              </w:rPr>
              <w:t>Class tasks</w:t>
            </w:r>
          </w:p>
          <w:p w14:paraId="5074D001" w14:textId="1B2A38B1" w:rsidR="00A36445" w:rsidRPr="0051770D" w:rsidRDefault="00A36445" w:rsidP="0051770D">
            <w:pPr>
              <w:pStyle w:val="ListParagraph"/>
              <w:numPr>
                <w:ilvl w:val="0"/>
                <w:numId w:val="24"/>
              </w:numPr>
              <w:rPr>
                <w:rFonts w:ascii="Arial" w:hAnsi="Arial" w:cs="Arial"/>
                <w:sz w:val="24"/>
                <w:szCs w:val="24"/>
              </w:rPr>
            </w:pPr>
            <w:r w:rsidRPr="00FF084D">
              <w:rPr>
                <w:rFonts w:ascii="Arial" w:hAnsi="Arial" w:cs="Arial"/>
                <w:sz w:val="24"/>
                <w:szCs w:val="24"/>
              </w:rPr>
              <w:t>Group work</w:t>
            </w:r>
          </w:p>
        </w:tc>
      </w:tr>
    </w:tbl>
    <w:p w14:paraId="2B9BE457" w14:textId="1693A53D" w:rsidR="00746F97" w:rsidRDefault="00746F97" w:rsidP="00A36445">
      <w:pPr>
        <w:rPr>
          <w:rFonts w:ascii="Arial" w:hAnsi="Arial" w:cs="Arial"/>
          <w:sz w:val="24"/>
          <w:szCs w:val="24"/>
        </w:rPr>
      </w:pPr>
    </w:p>
    <w:p w14:paraId="3936E183" w14:textId="77777777" w:rsidR="00746F97" w:rsidRPr="003A0833" w:rsidRDefault="00746F97" w:rsidP="00A36445">
      <w:pPr>
        <w:rPr>
          <w:rFonts w:ascii="Arial" w:hAnsi="Arial" w:cs="Arial"/>
          <w:sz w:val="24"/>
          <w:szCs w:val="24"/>
        </w:rPr>
      </w:pPr>
    </w:p>
    <w:p w14:paraId="56E3D26F" w14:textId="77777777" w:rsidR="00C77D2D" w:rsidRPr="00A36445" w:rsidRDefault="00E54CC6" w:rsidP="00A36445">
      <w:pPr>
        <w:spacing w:after="120"/>
        <w:jc w:val="both"/>
        <w:outlineLvl w:val="0"/>
        <w:rPr>
          <w:rFonts w:ascii="Arial" w:hAnsi="Arial" w:cs="Arial"/>
          <w:sz w:val="28"/>
          <w:szCs w:val="28"/>
        </w:rPr>
      </w:pPr>
      <w:r>
        <w:rPr>
          <w:rFonts w:ascii="Arial" w:hAnsi="Arial" w:cs="Arial"/>
          <w:sz w:val="28"/>
          <w:szCs w:val="28"/>
        </w:rPr>
        <w:t>Work or Study</w:t>
      </w:r>
      <w:r w:rsidRPr="00E54CC6">
        <w:rPr>
          <w:rFonts w:ascii="Arial" w:hAnsi="Arial" w:cs="Arial"/>
          <w:sz w:val="28"/>
          <w:szCs w:val="28"/>
        </w:rPr>
        <w:t xml:space="preserve"> </w:t>
      </w:r>
      <w:r>
        <w:rPr>
          <w:rFonts w:ascii="Arial" w:hAnsi="Arial" w:cs="Arial"/>
          <w:sz w:val="28"/>
          <w:szCs w:val="28"/>
        </w:rPr>
        <w:t>P</w:t>
      </w:r>
      <w:r w:rsidRPr="00A36445">
        <w:rPr>
          <w:rFonts w:ascii="Arial" w:hAnsi="Arial" w:cs="Arial"/>
          <w:sz w:val="28"/>
          <w:szCs w:val="28"/>
        </w:rPr>
        <w:t>lacement</w:t>
      </w:r>
      <w:r>
        <w:rPr>
          <w:rFonts w:ascii="Arial" w:hAnsi="Arial" w:cs="Arial"/>
          <w:sz w:val="28"/>
          <w:szCs w:val="28"/>
        </w:rPr>
        <w:t>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0456"/>
      </w:tblGrid>
      <w:tr w:rsidR="00A36445" w14:paraId="27A0D927" w14:textId="77777777" w:rsidTr="00E63AB1">
        <w:trPr>
          <w:trHeight w:val="493"/>
        </w:trPr>
        <w:tc>
          <w:tcPr>
            <w:tcW w:w="5000" w:type="pct"/>
            <w:tcMar>
              <w:top w:w="57" w:type="dxa"/>
              <w:left w:w="57" w:type="dxa"/>
              <w:bottom w:w="57" w:type="dxa"/>
              <w:right w:w="57" w:type="dxa"/>
            </w:tcMar>
          </w:tcPr>
          <w:p w14:paraId="79C57831" w14:textId="38ED7FD1" w:rsidR="002F395E" w:rsidRPr="000F2F4B" w:rsidRDefault="00746F97" w:rsidP="00A42151">
            <w:pPr>
              <w:rPr>
                <w:rFonts w:ascii="Arial" w:hAnsi="Arial" w:cs="Arial"/>
                <w:color w:val="FF0000"/>
                <w:sz w:val="24"/>
                <w:szCs w:val="24"/>
              </w:rPr>
            </w:pPr>
            <w:r w:rsidRPr="000F2F4B">
              <w:rPr>
                <w:rFonts w:ascii="Arial" w:hAnsi="Arial" w:cs="Arial"/>
                <w:sz w:val="24"/>
                <w:szCs w:val="24"/>
              </w:rPr>
              <w:t>None</w:t>
            </w:r>
          </w:p>
        </w:tc>
      </w:tr>
    </w:tbl>
    <w:p w14:paraId="60B76FA1" w14:textId="59202C0A" w:rsidR="00A42151" w:rsidRDefault="00A42151" w:rsidP="003A1B0A">
      <w:pPr>
        <w:spacing w:after="120"/>
        <w:outlineLvl w:val="0"/>
        <w:rPr>
          <w:rFonts w:ascii="Arial" w:hAnsi="Arial" w:cs="Arial"/>
          <w:sz w:val="28"/>
          <w:szCs w:val="28"/>
        </w:rPr>
      </w:pPr>
    </w:p>
    <w:p w14:paraId="42465D57" w14:textId="7B66C24F" w:rsidR="007378F0" w:rsidRDefault="007378F0" w:rsidP="003A1B0A">
      <w:pPr>
        <w:spacing w:after="120"/>
        <w:outlineLvl w:val="0"/>
        <w:rPr>
          <w:rFonts w:ascii="Arial" w:hAnsi="Arial" w:cs="Arial"/>
          <w:sz w:val="28"/>
          <w:szCs w:val="28"/>
        </w:rPr>
      </w:pPr>
    </w:p>
    <w:p w14:paraId="30395459" w14:textId="77777777" w:rsidR="00104F88" w:rsidRDefault="00104F88" w:rsidP="003A1B0A">
      <w:pPr>
        <w:spacing w:after="120"/>
        <w:outlineLvl w:val="0"/>
        <w:rPr>
          <w:rFonts w:ascii="Arial" w:hAnsi="Arial" w:cs="Arial"/>
          <w:sz w:val="28"/>
          <w:szCs w:val="28"/>
        </w:rPr>
      </w:pPr>
    </w:p>
    <w:p w14:paraId="784251BF" w14:textId="77777777" w:rsidR="00C77D2D" w:rsidRPr="00A36445" w:rsidRDefault="00A36445" w:rsidP="003A1B0A">
      <w:pPr>
        <w:spacing w:after="120"/>
        <w:outlineLvl w:val="0"/>
        <w:rPr>
          <w:rFonts w:ascii="Arial" w:hAnsi="Arial" w:cs="Arial"/>
          <w:sz w:val="28"/>
          <w:szCs w:val="28"/>
        </w:rPr>
      </w:pPr>
      <w:r w:rsidRPr="00A36445">
        <w:rPr>
          <w:rFonts w:ascii="Arial" w:hAnsi="Arial" w:cs="Arial"/>
          <w:sz w:val="28"/>
          <w:szCs w:val="28"/>
        </w:rPr>
        <w:t>Programme S</w:t>
      </w:r>
      <w:r w:rsidR="00C77D2D" w:rsidRPr="00A36445">
        <w:rPr>
          <w:rFonts w:ascii="Arial" w:hAnsi="Arial" w:cs="Arial"/>
          <w:sz w:val="28"/>
          <w:szCs w:val="28"/>
        </w:rPr>
        <w:t>tructure</w:t>
      </w:r>
    </w:p>
    <w:p w14:paraId="2346F98F" w14:textId="77777777" w:rsidR="00C77D2D" w:rsidRDefault="00C77D2D" w:rsidP="00C77D2D">
      <w:pPr>
        <w:rPr>
          <w:rFonts w:ascii="Arial" w:hAnsi="Arial" w:cs="Arial"/>
          <w:sz w:val="24"/>
          <w:szCs w:val="24"/>
        </w:rPr>
      </w:pPr>
      <w:r w:rsidRPr="008E2160">
        <w:rPr>
          <w:rFonts w:ascii="Arial" w:hAnsi="Arial" w:cs="Arial"/>
          <w:sz w:val="24"/>
          <w:szCs w:val="24"/>
        </w:rPr>
        <w:t>All programmes are credit-rated to help you to understand the amount and level of study that is needed.</w:t>
      </w:r>
    </w:p>
    <w:p w14:paraId="74E0AF73" w14:textId="77777777" w:rsidR="00C77D2D" w:rsidRPr="008E2160" w:rsidRDefault="00C77D2D" w:rsidP="00C77D2D">
      <w:pPr>
        <w:rPr>
          <w:rFonts w:ascii="Arial" w:hAnsi="Arial" w:cs="Arial"/>
          <w:sz w:val="24"/>
          <w:szCs w:val="24"/>
        </w:rPr>
      </w:pPr>
    </w:p>
    <w:p w14:paraId="6AB7BA13" w14:textId="77777777" w:rsidR="00C77D2D" w:rsidRPr="008E2160" w:rsidRDefault="00C77D2D" w:rsidP="00C77D2D">
      <w:pPr>
        <w:rPr>
          <w:rFonts w:ascii="Arial" w:hAnsi="Arial" w:cs="Arial"/>
          <w:sz w:val="24"/>
          <w:szCs w:val="24"/>
        </w:rPr>
      </w:pPr>
      <w:r w:rsidRPr="008E2160">
        <w:rPr>
          <w:rFonts w:ascii="Arial" w:hAnsi="Arial" w:cs="Arial"/>
          <w:sz w:val="24"/>
          <w:szCs w:val="24"/>
        </w:rPr>
        <w:t>One credit is equal to 10 hours of directed study time (this includes everything you do e.g. lecture, seminar and private study).</w:t>
      </w:r>
    </w:p>
    <w:p w14:paraId="256A48F0" w14:textId="77777777" w:rsidR="00C77D2D" w:rsidRPr="008E2160" w:rsidRDefault="00C77D2D" w:rsidP="00C77D2D">
      <w:pPr>
        <w:rPr>
          <w:rFonts w:ascii="Arial" w:hAnsi="Arial" w:cs="Arial"/>
          <w:sz w:val="24"/>
          <w:szCs w:val="24"/>
        </w:rPr>
      </w:pPr>
    </w:p>
    <w:p w14:paraId="797CF773" w14:textId="77777777" w:rsidR="00C77D2D" w:rsidRPr="008E2160" w:rsidRDefault="00C77D2D" w:rsidP="00C77D2D">
      <w:pPr>
        <w:rPr>
          <w:rFonts w:ascii="Arial" w:hAnsi="Arial" w:cs="Arial"/>
          <w:sz w:val="24"/>
          <w:szCs w:val="24"/>
        </w:rPr>
      </w:pPr>
      <w:r w:rsidRPr="008E2160">
        <w:rPr>
          <w:rFonts w:ascii="Arial" w:hAnsi="Arial" w:cs="Arial"/>
          <w:sz w:val="24"/>
          <w:szCs w:val="24"/>
        </w:rPr>
        <w:t xml:space="preserve">Credits are assigned to one of 5 levels: </w:t>
      </w:r>
    </w:p>
    <w:p w14:paraId="4A2DF5EE" w14:textId="77777777" w:rsidR="00C77D2D" w:rsidRPr="008E2160" w:rsidRDefault="00C77D2D" w:rsidP="00C77D2D">
      <w:pPr>
        <w:rPr>
          <w:rFonts w:ascii="Arial" w:hAnsi="Arial" w:cs="Arial"/>
          <w:sz w:val="24"/>
          <w:szCs w:val="24"/>
        </w:rPr>
      </w:pPr>
    </w:p>
    <w:p w14:paraId="60408EBD" w14:textId="77777777" w:rsidR="00C77D2D" w:rsidRPr="008E2160" w:rsidRDefault="003A0833" w:rsidP="003A0833">
      <w:pPr>
        <w:ind w:left="1440" w:hanging="720"/>
        <w:rPr>
          <w:rFonts w:ascii="Arial" w:hAnsi="Arial" w:cs="Arial"/>
          <w:sz w:val="24"/>
          <w:szCs w:val="24"/>
        </w:rPr>
      </w:pPr>
      <w:r>
        <w:rPr>
          <w:rFonts w:ascii="Arial" w:hAnsi="Arial" w:cs="Arial"/>
          <w:sz w:val="24"/>
          <w:szCs w:val="24"/>
        </w:rPr>
        <w:t>3</w:t>
      </w:r>
      <w:r>
        <w:rPr>
          <w:rFonts w:ascii="Arial" w:hAnsi="Arial" w:cs="Arial"/>
          <w:sz w:val="24"/>
          <w:szCs w:val="24"/>
        </w:rPr>
        <w:tab/>
        <w:t>E</w:t>
      </w:r>
      <w:r w:rsidR="00C77D2D" w:rsidRPr="008E2160">
        <w:rPr>
          <w:rFonts w:ascii="Arial" w:hAnsi="Arial" w:cs="Arial"/>
          <w:sz w:val="24"/>
          <w:szCs w:val="24"/>
        </w:rPr>
        <w:t>quivalent in standard to GCE 'A' level and is intended to prepare students for year one of an undergraduate degree programme</w:t>
      </w:r>
      <w:r>
        <w:rPr>
          <w:rFonts w:ascii="Arial" w:hAnsi="Arial" w:cs="Arial"/>
          <w:sz w:val="24"/>
          <w:szCs w:val="24"/>
        </w:rPr>
        <w:t>.</w:t>
      </w:r>
    </w:p>
    <w:p w14:paraId="27B0DC5A" w14:textId="77777777" w:rsidR="00C77D2D" w:rsidRPr="008E2160" w:rsidRDefault="003A0833" w:rsidP="003A0833">
      <w:pPr>
        <w:ind w:left="1440" w:hanging="720"/>
        <w:rPr>
          <w:rFonts w:ascii="Arial" w:hAnsi="Arial" w:cs="Arial"/>
          <w:sz w:val="24"/>
          <w:szCs w:val="24"/>
        </w:rPr>
      </w:pPr>
      <w:r>
        <w:rPr>
          <w:rFonts w:ascii="Arial" w:hAnsi="Arial" w:cs="Arial"/>
          <w:sz w:val="24"/>
          <w:szCs w:val="24"/>
        </w:rPr>
        <w:t>4</w:t>
      </w:r>
      <w:r>
        <w:rPr>
          <w:rFonts w:ascii="Arial" w:hAnsi="Arial" w:cs="Arial"/>
          <w:sz w:val="24"/>
          <w:szCs w:val="24"/>
        </w:rPr>
        <w:tab/>
        <w:t>E</w:t>
      </w:r>
      <w:r w:rsidR="00C77D2D" w:rsidRPr="008E2160">
        <w:rPr>
          <w:rFonts w:ascii="Arial" w:hAnsi="Arial" w:cs="Arial"/>
          <w:sz w:val="24"/>
          <w:szCs w:val="24"/>
        </w:rPr>
        <w:t>quivalent in standard to the first year of a full-time undergraduate degree programme</w:t>
      </w:r>
      <w:r>
        <w:rPr>
          <w:rFonts w:ascii="Arial" w:hAnsi="Arial" w:cs="Arial"/>
          <w:sz w:val="24"/>
          <w:szCs w:val="24"/>
        </w:rPr>
        <w:t>.</w:t>
      </w:r>
    </w:p>
    <w:p w14:paraId="47022D8E" w14:textId="77777777" w:rsidR="00C77D2D" w:rsidRPr="008E2160" w:rsidRDefault="003A0833" w:rsidP="003A0833">
      <w:pPr>
        <w:ind w:left="1440" w:hanging="720"/>
        <w:rPr>
          <w:rFonts w:ascii="Arial" w:hAnsi="Arial" w:cs="Arial"/>
          <w:sz w:val="24"/>
          <w:szCs w:val="24"/>
        </w:rPr>
      </w:pPr>
      <w:r>
        <w:rPr>
          <w:rFonts w:ascii="Arial" w:hAnsi="Arial" w:cs="Arial"/>
          <w:sz w:val="24"/>
          <w:szCs w:val="24"/>
        </w:rPr>
        <w:t>5</w:t>
      </w:r>
      <w:r>
        <w:rPr>
          <w:rFonts w:ascii="Arial" w:hAnsi="Arial" w:cs="Arial"/>
          <w:sz w:val="24"/>
          <w:szCs w:val="24"/>
        </w:rPr>
        <w:tab/>
        <w:t>E</w:t>
      </w:r>
      <w:r w:rsidR="00C77D2D" w:rsidRPr="008E2160">
        <w:rPr>
          <w:rFonts w:ascii="Arial" w:hAnsi="Arial" w:cs="Arial"/>
          <w:sz w:val="24"/>
          <w:szCs w:val="24"/>
        </w:rPr>
        <w:t>quivalent in standard to the second year of a full-time undergraduate degree programme</w:t>
      </w:r>
      <w:r>
        <w:rPr>
          <w:rFonts w:ascii="Arial" w:hAnsi="Arial" w:cs="Arial"/>
          <w:sz w:val="24"/>
          <w:szCs w:val="24"/>
        </w:rPr>
        <w:t>.</w:t>
      </w:r>
    </w:p>
    <w:p w14:paraId="399A77A7" w14:textId="77777777" w:rsidR="00C77D2D" w:rsidRPr="008E2160" w:rsidRDefault="003A0833" w:rsidP="003A0833">
      <w:pPr>
        <w:ind w:left="1440" w:hanging="720"/>
        <w:rPr>
          <w:rFonts w:ascii="Arial" w:hAnsi="Arial" w:cs="Arial"/>
          <w:sz w:val="24"/>
          <w:szCs w:val="24"/>
        </w:rPr>
      </w:pPr>
      <w:r>
        <w:rPr>
          <w:rFonts w:ascii="Arial" w:hAnsi="Arial" w:cs="Arial"/>
          <w:sz w:val="24"/>
          <w:szCs w:val="24"/>
        </w:rPr>
        <w:t>6</w:t>
      </w:r>
      <w:r>
        <w:rPr>
          <w:rFonts w:ascii="Arial" w:hAnsi="Arial" w:cs="Arial"/>
          <w:sz w:val="24"/>
          <w:szCs w:val="24"/>
        </w:rPr>
        <w:tab/>
        <w:t>E</w:t>
      </w:r>
      <w:r w:rsidR="00C77D2D" w:rsidRPr="008E2160">
        <w:rPr>
          <w:rFonts w:ascii="Arial" w:hAnsi="Arial" w:cs="Arial"/>
          <w:sz w:val="24"/>
          <w:szCs w:val="24"/>
        </w:rPr>
        <w:t>quivalent in standard to the third year of a full-time undergraduate degree programme</w:t>
      </w:r>
      <w:r>
        <w:rPr>
          <w:rFonts w:ascii="Arial" w:hAnsi="Arial" w:cs="Arial"/>
          <w:sz w:val="24"/>
          <w:szCs w:val="24"/>
        </w:rPr>
        <w:t>.</w:t>
      </w:r>
    </w:p>
    <w:p w14:paraId="75ED1E0D" w14:textId="77777777" w:rsidR="00C77D2D" w:rsidRDefault="003A0833" w:rsidP="003A0833">
      <w:pPr>
        <w:ind w:left="720"/>
        <w:rPr>
          <w:rFonts w:ascii="Arial" w:hAnsi="Arial" w:cs="Arial"/>
          <w:sz w:val="24"/>
          <w:szCs w:val="24"/>
        </w:rPr>
      </w:pPr>
      <w:r>
        <w:rPr>
          <w:rFonts w:ascii="Arial" w:hAnsi="Arial" w:cs="Arial"/>
          <w:sz w:val="24"/>
          <w:szCs w:val="24"/>
        </w:rPr>
        <w:t>7</w:t>
      </w:r>
      <w:r>
        <w:rPr>
          <w:rFonts w:ascii="Arial" w:hAnsi="Arial" w:cs="Arial"/>
          <w:sz w:val="24"/>
          <w:szCs w:val="24"/>
        </w:rPr>
        <w:tab/>
        <w:t>E</w:t>
      </w:r>
      <w:r w:rsidR="00C77D2D" w:rsidRPr="008E2160">
        <w:rPr>
          <w:rFonts w:ascii="Arial" w:hAnsi="Arial" w:cs="Arial"/>
          <w:sz w:val="24"/>
          <w:szCs w:val="24"/>
        </w:rPr>
        <w:t xml:space="preserve">quivalent in standard to a </w:t>
      </w:r>
      <w:proofErr w:type="spellStart"/>
      <w:proofErr w:type="gramStart"/>
      <w:r w:rsidR="00C77D2D" w:rsidRPr="008E2160">
        <w:rPr>
          <w:rFonts w:ascii="Arial" w:hAnsi="Arial" w:cs="Arial"/>
          <w:sz w:val="24"/>
          <w:szCs w:val="24"/>
        </w:rPr>
        <w:t>Masters</w:t>
      </w:r>
      <w:proofErr w:type="spellEnd"/>
      <w:proofErr w:type="gramEnd"/>
      <w:r w:rsidR="00C77D2D" w:rsidRPr="008E2160">
        <w:rPr>
          <w:rFonts w:ascii="Arial" w:hAnsi="Arial" w:cs="Arial"/>
          <w:sz w:val="24"/>
          <w:szCs w:val="24"/>
        </w:rPr>
        <w:t xml:space="preserve"> degree</w:t>
      </w:r>
      <w:r>
        <w:rPr>
          <w:rFonts w:ascii="Arial" w:hAnsi="Arial" w:cs="Arial"/>
          <w:sz w:val="24"/>
          <w:szCs w:val="24"/>
        </w:rPr>
        <w:t>.</w:t>
      </w:r>
    </w:p>
    <w:p w14:paraId="24A6D781" w14:textId="77777777" w:rsidR="002C7135" w:rsidRDefault="002C7135" w:rsidP="00C77D2D">
      <w:pPr>
        <w:ind w:left="720" w:hanging="720"/>
        <w:rPr>
          <w:rFonts w:ascii="Arial" w:hAnsi="Arial" w:cs="Arial"/>
          <w:sz w:val="24"/>
          <w:szCs w:val="24"/>
        </w:rPr>
      </w:pPr>
    </w:p>
    <w:p w14:paraId="2FA6303A" w14:textId="77777777" w:rsidR="002C7135" w:rsidRDefault="002C7135" w:rsidP="00C77D2D">
      <w:pPr>
        <w:ind w:left="720" w:hanging="720"/>
        <w:rPr>
          <w:rFonts w:ascii="Arial" w:hAnsi="Arial" w:cs="Arial"/>
          <w:sz w:val="24"/>
          <w:szCs w:val="24"/>
        </w:rPr>
      </w:pPr>
      <w:r w:rsidRPr="002C7135">
        <w:rPr>
          <w:rFonts w:ascii="Arial" w:hAnsi="Arial" w:cs="Arial"/>
          <w:sz w:val="24"/>
          <w:szCs w:val="24"/>
        </w:rPr>
        <w:t>Programmes are made up of module</w:t>
      </w:r>
      <w:r>
        <w:rPr>
          <w:rFonts w:ascii="Arial" w:hAnsi="Arial" w:cs="Arial"/>
          <w:sz w:val="24"/>
          <w:szCs w:val="24"/>
        </w:rPr>
        <w:t>s that are each credit weighted.</w:t>
      </w:r>
    </w:p>
    <w:p w14:paraId="76EB0C91" w14:textId="77777777" w:rsidR="00104F88" w:rsidRDefault="00104F88" w:rsidP="00C77D2D">
      <w:pPr>
        <w:ind w:left="720" w:hanging="720"/>
        <w:rPr>
          <w:rFonts w:ascii="Arial" w:hAnsi="Arial" w:cs="Arial"/>
          <w:sz w:val="24"/>
          <w:szCs w:val="24"/>
        </w:rPr>
      </w:pPr>
    </w:p>
    <w:p w14:paraId="0F95AC61" w14:textId="67AFACD9" w:rsidR="00104F88" w:rsidRDefault="002C7135" w:rsidP="00C77D2D">
      <w:pPr>
        <w:ind w:left="720" w:hanging="720"/>
        <w:rPr>
          <w:rFonts w:ascii="Arial" w:hAnsi="Arial" w:cs="Arial"/>
          <w:sz w:val="24"/>
          <w:szCs w:val="24"/>
        </w:rPr>
      </w:pPr>
      <w:r w:rsidRPr="002C7135">
        <w:rPr>
          <w:rFonts w:ascii="Arial" w:hAnsi="Arial" w:cs="Arial"/>
          <w:sz w:val="24"/>
          <w:szCs w:val="24"/>
        </w:rPr>
        <w:t>The module structure of this programme:</w:t>
      </w:r>
      <w:r w:rsidR="00104F88">
        <w:rPr>
          <w:rFonts w:ascii="Arial" w:hAnsi="Arial" w:cs="Arial"/>
          <w:sz w:val="24"/>
          <w:szCs w:val="24"/>
        </w:rPr>
        <w:br w:type="page"/>
      </w: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912"/>
        <w:gridCol w:w="1186"/>
        <w:gridCol w:w="2923"/>
        <w:gridCol w:w="1788"/>
        <w:gridCol w:w="1863"/>
        <w:gridCol w:w="1784"/>
      </w:tblGrid>
      <w:tr w:rsidR="004A13A9" w:rsidRPr="00104F88" w14:paraId="20BCB0B6" w14:textId="77777777" w:rsidTr="00104F88">
        <w:tc>
          <w:tcPr>
            <w:tcW w:w="436" w:type="pct"/>
            <w:tcBorders>
              <w:bottom w:val="single" w:sz="4" w:space="0" w:color="auto"/>
            </w:tcBorders>
            <w:tcMar>
              <w:top w:w="57" w:type="dxa"/>
              <w:left w:w="57" w:type="dxa"/>
              <w:bottom w:w="57" w:type="dxa"/>
              <w:right w:w="57" w:type="dxa"/>
            </w:tcMar>
            <w:vAlign w:val="center"/>
          </w:tcPr>
          <w:p w14:paraId="06325F9C" w14:textId="77777777" w:rsidR="004A13A9" w:rsidRPr="00104F88" w:rsidRDefault="004A13A9" w:rsidP="00104F88">
            <w:pPr>
              <w:spacing w:before="120" w:after="120"/>
              <w:jc w:val="center"/>
              <w:rPr>
                <w:rFonts w:ascii="Arial" w:hAnsi="Arial" w:cs="Arial"/>
                <w:b/>
                <w:sz w:val="24"/>
                <w:szCs w:val="24"/>
              </w:rPr>
            </w:pPr>
            <w:r w:rsidRPr="00104F88">
              <w:rPr>
                <w:rFonts w:ascii="Arial" w:hAnsi="Arial" w:cs="Arial"/>
                <w:b/>
                <w:sz w:val="24"/>
                <w:szCs w:val="24"/>
              </w:rPr>
              <w:t>Level</w:t>
            </w:r>
          </w:p>
        </w:tc>
        <w:tc>
          <w:tcPr>
            <w:tcW w:w="567" w:type="pct"/>
            <w:tcBorders>
              <w:bottom w:val="single" w:sz="4" w:space="0" w:color="auto"/>
            </w:tcBorders>
            <w:tcMar>
              <w:top w:w="57" w:type="dxa"/>
              <w:left w:w="57" w:type="dxa"/>
              <w:bottom w:w="57" w:type="dxa"/>
              <w:right w:w="57" w:type="dxa"/>
            </w:tcMar>
            <w:vAlign w:val="center"/>
          </w:tcPr>
          <w:p w14:paraId="558A90B4" w14:textId="77777777" w:rsidR="004A13A9" w:rsidRPr="00104F88" w:rsidRDefault="004A13A9" w:rsidP="00104F88">
            <w:pPr>
              <w:spacing w:before="120" w:after="120"/>
              <w:jc w:val="center"/>
              <w:rPr>
                <w:rFonts w:ascii="Arial" w:hAnsi="Arial" w:cs="Arial"/>
                <w:b/>
                <w:sz w:val="24"/>
                <w:szCs w:val="24"/>
              </w:rPr>
            </w:pPr>
            <w:r w:rsidRPr="00104F88">
              <w:rPr>
                <w:rFonts w:ascii="Arial" w:hAnsi="Arial" w:cs="Arial"/>
                <w:b/>
                <w:sz w:val="24"/>
                <w:szCs w:val="24"/>
              </w:rPr>
              <w:t>Module</w:t>
            </w:r>
          </w:p>
          <w:p w14:paraId="3FDE2999" w14:textId="77777777" w:rsidR="004A13A9" w:rsidRPr="00104F88" w:rsidRDefault="004A13A9" w:rsidP="00104F88">
            <w:pPr>
              <w:spacing w:before="120" w:after="120"/>
              <w:jc w:val="center"/>
              <w:rPr>
                <w:rFonts w:ascii="Arial" w:hAnsi="Arial" w:cs="Arial"/>
                <w:b/>
                <w:sz w:val="24"/>
                <w:szCs w:val="24"/>
              </w:rPr>
            </w:pPr>
            <w:r w:rsidRPr="00104F88">
              <w:rPr>
                <w:rFonts w:ascii="Arial" w:hAnsi="Arial" w:cs="Arial"/>
                <w:b/>
                <w:sz w:val="24"/>
                <w:szCs w:val="24"/>
              </w:rPr>
              <w:t>Code</w:t>
            </w:r>
          </w:p>
        </w:tc>
        <w:tc>
          <w:tcPr>
            <w:tcW w:w="1398" w:type="pct"/>
            <w:tcBorders>
              <w:bottom w:val="single" w:sz="4" w:space="0" w:color="auto"/>
            </w:tcBorders>
            <w:tcMar>
              <w:top w:w="57" w:type="dxa"/>
              <w:left w:w="57" w:type="dxa"/>
              <w:bottom w:w="57" w:type="dxa"/>
              <w:right w:w="57" w:type="dxa"/>
            </w:tcMar>
            <w:vAlign w:val="center"/>
          </w:tcPr>
          <w:p w14:paraId="48EEB51D" w14:textId="77777777" w:rsidR="004A13A9" w:rsidRPr="00104F88" w:rsidRDefault="004A13A9" w:rsidP="00104F88">
            <w:pPr>
              <w:spacing w:before="120" w:after="120"/>
              <w:jc w:val="center"/>
              <w:rPr>
                <w:rFonts w:ascii="Arial" w:hAnsi="Arial" w:cs="Arial"/>
                <w:b/>
                <w:sz w:val="24"/>
                <w:szCs w:val="24"/>
              </w:rPr>
            </w:pPr>
            <w:r w:rsidRPr="00104F88">
              <w:rPr>
                <w:rFonts w:ascii="Arial" w:hAnsi="Arial" w:cs="Arial"/>
                <w:b/>
                <w:sz w:val="24"/>
                <w:szCs w:val="24"/>
              </w:rPr>
              <w:t>Module Title</w:t>
            </w:r>
          </w:p>
        </w:tc>
        <w:tc>
          <w:tcPr>
            <w:tcW w:w="855" w:type="pct"/>
            <w:tcBorders>
              <w:bottom w:val="single" w:sz="4" w:space="0" w:color="auto"/>
            </w:tcBorders>
            <w:tcMar>
              <w:top w:w="57" w:type="dxa"/>
              <w:left w:w="57" w:type="dxa"/>
              <w:bottom w:w="57" w:type="dxa"/>
              <w:right w:w="57" w:type="dxa"/>
            </w:tcMar>
            <w:vAlign w:val="center"/>
          </w:tcPr>
          <w:p w14:paraId="08A6EDE8" w14:textId="77777777" w:rsidR="004A13A9" w:rsidRPr="00104F88" w:rsidRDefault="004A13A9" w:rsidP="00104F88">
            <w:pPr>
              <w:spacing w:before="120" w:after="120"/>
              <w:jc w:val="center"/>
              <w:rPr>
                <w:rFonts w:ascii="Arial" w:hAnsi="Arial" w:cs="Arial"/>
                <w:b/>
                <w:sz w:val="24"/>
                <w:szCs w:val="24"/>
              </w:rPr>
            </w:pPr>
            <w:r w:rsidRPr="00104F88">
              <w:rPr>
                <w:rFonts w:ascii="Arial" w:hAnsi="Arial" w:cs="Arial"/>
                <w:b/>
                <w:sz w:val="24"/>
                <w:szCs w:val="24"/>
              </w:rPr>
              <w:t>Credit Weighting</w:t>
            </w:r>
          </w:p>
          <w:p w14:paraId="0701A4FE" w14:textId="77777777" w:rsidR="004A13A9" w:rsidRPr="00104F88" w:rsidRDefault="004A13A9" w:rsidP="00104F88">
            <w:pPr>
              <w:spacing w:before="120" w:after="120"/>
              <w:jc w:val="center"/>
              <w:rPr>
                <w:rFonts w:ascii="Arial" w:hAnsi="Arial" w:cs="Arial"/>
                <w:b/>
                <w:sz w:val="24"/>
                <w:szCs w:val="24"/>
              </w:rPr>
            </w:pPr>
          </w:p>
        </w:tc>
        <w:tc>
          <w:tcPr>
            <w:tcW w:w="891" w:type="pct"/>
            <w:tcBorders>
              <w:bottom w:val="single" w:sz="4" w:space="0" w:color="auto"/>
            </w:tcBorders>
            <w:tcMar>
              <w:top w:w="57" w:type="dxa"/>
              <w:left w:w="57" w:type="dxa"/>
              <w:bottom w:w="57" w:type="dxa"/>
              <w:right w:w="57" w:type="dxa"/>
            </w:tcMar>
            <w:vAlign w:val="center"/>
          </w:tcPr>
          <w:p w14:paraId="6523513A" w14:textId="77777777" w:rsidR="004A13A9" w:rsidRPr="00104F88" w:rsidRDefault="004A13A9" w:rsidP="00104F88">
            <w:pPr>
              <w:spacing w:before="120" w:after="120"/>
              <w:jc w:val="center"/>
              <w:rPr>
                <w:rFonts w:ascii="Arial" w:hAnsi="Arial" w:cs="Arial"/>
                <w:b/>
                <w:sz w:val="24"/>
                <w:szCs w:val="24"/>
              </w:rPr>
            </w:pPr>
            <w:r w:rsidRPr="00104F88">
              <w:rPr>
                <w:rFonts w:ascii="Arial" w:hAnsi="Arial" w:cs="Arial"/>
                <w:b/>
                <w:sz w:val="24"/>
                <w:szCs w:val="24"/>
              </w:rPr>
              <w:t>Core/Option</w:t>
            </w:r>
            <w:r w:rsidRPr="00104F88">
              <w:rPr>
                <w:rFonts w:ascii="Arial" w:hAnsi="Arial" w:cs="Arial"/>
                <w:b/>
                <w:sz w:val="24"/>
                <w:szCs w:val="24"/>
              </w:rPr>
              <w:br/>
            </w:r>
          </w:p>
        </w:tc>
        <w:tc>
          <w:tcPr>
            <w:tcW w:w="853" w:type="pct"/>
            <w:tcBorders>
              <w:bottom w:val="single" w:sz="4" w:space="0" w:color="auto"/>
            </w:tcBorders>
            <w:tcMar>
              <w:top w:w="57" w:type="dxa"/>
              <w:left w:w="57" w:type="dxa"/>
              <w:bottom w:w="57" w:type="dxa"/>
              <w:right w:w="57" w:type="dxa"/>
            </w:tcMar>
            <w:vAlign w:val="center"/>
          </w:tcPr>
          <w:p w14:paraId="14AF3624" w14:textId="0D214997" w:rsidR="004A13A9" w:rsidRPr="00104F88" w:rsidRDefault="004A13A9" w:rsidP="00104F88">
            <w:pPr>
              <w:spacing w:before="120" w:after="120"/>
              <w:jc w:val="center"/>
              <w:rPr>
                <w:rFonts w:ascii="Arial" w:hAnsi="Arial" w:cs="Arial"/>
                <w:b/>
                <w:sz w:val="24"/>
                <w:szCs w:val="24"/>
              </w:rPr>
            </w:pPr>
            <w:r w:rsidRPr="00104F88">
              <w:rPr>
                <w:rFonts w:ascii="Arial" w:hAnsi="Arial" w:cs="Arial"/>
                <w:b/>
                <w:sz w:val="24"/>
                <w:szCs w:val="24"/>
              </w:rPr>
              <w:t>Available by Distance Learning?</w:t>
            </w:r>
          </w:p>
        </w:tc>
      </w:tr>
      <w:tr w:rsidR="004A13A9" w:rsidRPr="00104F88" w14:paraId="607E774D" w14:textId="77777777" w:rsidTr="00104F88">
        <w:tc>
          <w:tcPr>
            <w:tcW w:w="436" w:type="pct"/>
            <w:tcBorders>
              <w:top w:val="single" w:sz="4" w:space="0" w:color="auto"/>
            </w:tcBorders>
            <w:shd w:val="clear" w:color="auto" w:fill="DAEEF3"/>
            <w:tcMar>
              <w:top w:w="57" w:type="dxa"/>
              <w:left w:w="57" w:type="dxa"/>
              <w:bottom w:w="57" w:type="dxa"/>
              <w:right w:w="57" w:type="dxa"/>
            </w:tcMar>
            <w:vAlign w:val="center"/>
          </w:tcPr>
          <w:p w14:paraId="01D40159" w14:textId="77777777" w:rsidR="004A13A9" w:rsidRPr="00104F88" w:rsidRDefault="004A13A9" w:rsidP="00104F88">
            <w:pPr>
              <w:spacing w:before="120" w:after="120"/>
              <w:jc w:val="center"/>
              <w:rPr>
                <w:rFonts w:ascii="Arial" w:hAnsi="Arial" w:cs="Arial"/>
                <w:sz w:val="24"/>
                <w:szCs w:val="24"/>
              </w:rPr>
            </w:pPr>
            <w:r w:rsidRPr="00104F88">
              <w:rPr>
                <w:rFonts w:ascii="Arial" w:hAnsi="Arial" w:cs="Arial"/>
                <w:sz w:val="24"/>
                <w:szCs w:val="24"/>
              </w:rPr>
              <w:t>4</w:t>
            </w:r>
          </w:p>
        </w:tc>
        <w:tc>
          <w:tcPr>
            <w:tcW w:w="567" w:type="pct"/>
            <w:tcBorders>
              <w:top w:val="single" w:sz="4" w:space="0" w:color="auto"/>
            </w:tcBorders>
            <w:shd w:val="clear" w:color="auto" w:fill="DAEEF3"/>
            <w:tcMar>
              <w:top w:w="57" w:type="dxa"/>
              <w:left w:w="57" w:type="dxa"/>
              <w:bottom w:w="57" w:type="dxa"/>
              <w:right w:w="57" w:type="dxa"/>
            </w:tcMar>
            <w:vAlign w:val="center"/>
          </w:tcPr>
          <w:p w14:paraId="3D4474E5" w14:textId="77777777" w:rsidR="004A13A9" w:rsidRPr="00104F88" w:rsidRDefault="004A13A9" w:rsidP="00104F88">
            <w:pPr>
              <w:spacing w:before="120" w:after="120"/>
              <w:jc w:val="center"/>
              <w:rPr>
                <w:rFonts w:ascii="Arial" w:hAnsi="Arial" w:cs="Arial"/>
                <w:sz w:val="24"/>
                <w:szCs w:val="24"/>
              </w:rPr>
            </w:pPr>
          </w:p>
        </w:tc>
        <w:tc>
          <w:tcPr>
            <w:tcW w:w="1398" w:type="pct"/>
            <w:tcBorders>
              <w:top w:val="single" w:sz="4" w:space="0" w:color="auto"/>
            </w:tcBorders>
            <w:shd w:val="clear" w:color="auto" w:fill="DAEEF3"/>
            <w:tcMar>
              <w:top w:w="57" w:type="dxa"/>
              <w:left w:w="57" w:type="dxa"/>
              <w:bottom w:w="57" w:type="dxa"/>
              <w:right w:w="57" w:type="dxa"/>
            </w:tcMar>
            <w:vAlign w:val="center"/>
          </w:tcPr>
          <w:p w14:paraId="06454C90" w14:textId="2E626192" w:rsidR="004A13A9"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Principles of Entrepreneurship and Marketing</w:t>
            </w:r>
          </w:p>
        </w:tc>
        <w:tc>
          <w:tcPr>
            <w:tcW w:w="855" w:type="pct"/>
            <w:tcBorders>
              <w:top w:val="single" w:sz="4" w:space="0" w:color="auto"/>
            </w:tcBorders>
            <w:shd w:val="clear" w:color="auto" w:fill="DAEEF3"/>
            <w:tcMar>
              <w:top w:w="57" w:type="dxa"/>
              <w:left w:w="57" w:type="dxa"/>
              <w:bottom w:w="57" w:type="dxa"/>
              <w:right w:w="57" w:type="dxa"/>
            </w:tcMar>
            <w:vAlign w:val="center"/>
          </w:tcPr>
          <w:p w14:paraId="2B96F2DA" w14:textId="3021C1AC" w:rsidR="004A13A9"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30</w:t>
            </w:r>
          </w:p>
        </w:tc>
        <w:tc>
          <w:tcPr>
            <w:tcW w:w="891" w:type="pct"/>
            <w:tcBorders>
              <w:top w:val="single" w:sz="4" w:space="0" w:color="auto"/>
            </w:tcBorders>
            <w:shd w:val="clear" w:color="auto" w:fill="DAEEF3"/>
            <w:tcMar>
              <w:top w:w="57" w:type="dxa"/>
              <w:left w:w="57" w:type="dxa"/>
              <w:bottom w:w="57" w:type="dxa"/>
              <w:right w:w="57" w:type="dxa"/>
            </w:tcMar>
            <w:vAlign w:val="center"/>
          </w:tcPr>
          <w:p w14:paraId="58EF540F" w14:textId="77777777" w:rsidR="004A13A9" w:rsidRPr="00104F88" w:rsidRDefault="004A13A9" w:rsidP="00104F88">
            <w:pPr>
              <w:spacing w:before="120" w:after="120"/>
              <w:jc w:val="center"/>
              <w:rPr>
                <w:rFonts w:ascii="Arial" w:hAnsi="Arial" w:cs="Arial"/>
                <w:sz w:val="24"/>
                <w:szCs w:val="24"/>
              </w:rPr>
            </w:pPr>
            <w:r w:rsidRPr="00104F88">
              <w:rPr>
                <w:rFonts w:ascii="Arial" w:hAnsi="Arial" w:cs="Arial"/>
                <w:sz w:val="24"/>
                <w:szCs w:val="24"/>
              </w:rPr>
              <w:t>Core</w:t>
            </w:r>
          </w:p>
        </w:tc>
        <w:tc>
          <w:tcPr>
            <w:tcW w:w="853" w:type="pct"/>
            <w:tcBorders>
              <w:top w:val="single" w:sz="4" w:space="0" w:color="auto"/>
            </w:tcBorders>
            <w:shd w:val="clear" w:color="auto" w:fill="DAEEF3"/>
            <w:tcMar>
              <w:top w:w="57" w:type="dxa"/>
              <w:left w:w="57" w:type="dxa"/>
              <w:bottom w:w="57" w:type="dxa"/>
              <w:right w:w="57" w:type="dxa"/>
            </w:tcMar>
            <w:vAlign w:val="center"/>
          </w:tcPr>
          <w:p w14:paraId="7078AC7F" w14:textId="77777777" w:rsidR="004A13A9" w:rsidRPr="00104F88" w:rsidRDefault="004A13A9" w:rsidP="00104F88">
            <w:pPr>
              <w:spacing w:before="120" w:after="120"/>
              <w:jc w:val="center"/>
              <w:rPr>
                <w:rFonts w:ascii="Arial" w:hAnsi="Arial" w:cs="Arial"/>
                <w:sz w:val="24"/>
                <w:szCs w:val="24"/>
              </w:rPr>
            </w:pPr>
            <w:r w:rsidRPr="00104F88">
              <w:rPr>
                <w:rFonts w:ascii="Arial" w:hAnsi="Arial" w:cs="Arial"/>
                <w:sz w:val="24"/>
                <w:szCs w:val="24"/>
              </w:rPr>
              <w:t>N</w:t>
            </w:r>
          </w:p>
        </w:tc>
      </w:tr>
      <w:tr w:rsidR="00104F88" w:rsidRPr="00104F88" w14:paraId="6361695A" w14:textId="77777777" w:rsidTr="00104F88">
        <w:tc>
          <w:tcPr>
            <w:tcW w:w="436" w:type="pct"/>
            <w:shd w:val="clear" w:color="auto" w:fill="DAEEF3"/>
            <w:tcMar>
              <w:top w:w="57" w:type="dxa"/>
              <w:left w:w="57" w:type="dxa"/>
              <w:bottom w:w="57" w:type="dxa"/>
              <w:right w:w="57" w:type="dxa"/>
            </w:tcMar>
            <w:vAlign w:val="center"/>
          </w:tcPr>
          <w:p w14:paraId="6EB3A5DA" w14:textId="484E7CEC"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4</w:t>
            </w:r>
          </w:p>
        </w:tc>
        <w:tc>
          <w:tcPr>
            <w:tcW w:w="567" w:type="pct"/>
            <w:shd w:val="clear" w:color="auto" w:fill="DAEEF3"/>
            <w:tcMar>
              <w:top w:w="57" w:type="dxa"/>
              <w:left w:w="57" w:type="dxa"/>
              <w:bottom w:w="57" w:type="dxa"/>
              <w:right w:w="57" w:type="dxa"/>
            </w:tcMar>
            <w:vAlign w:val="center"/>
          </w:tcPr>
          <w:p w14:paraId="7CEE9713" w14:textId="77777777" w:rsidR="00104F88" w:rsidRPr="00104F88" w:rsidRDefault="00104F88" w:rsidP="00104F88">
            <w:pPr>
              <w:spacing w:before="120" w:after="120"/>
              <w:jc w:val="center"/>
              <w:rPr>
                <w:rFonts w:ascii="Arial" w:hAnsi="Arial" w:cs="Arial"/>
                <w:sz w:val="24"/>
                <w:szCs w:val="24"/>
              </w:rPr>
            </w:pPr>
          </w:p>
        </w:tc>
        <w:tc>
          <w:tcPr>
            <w:tcW w:w="1398" w:type="pct"/>
            <w:shd w:val="clear" w:color="auto" w:fill="DAEEF3"/>
            <w:tcMar>
              <w:top w:w="57" w:type="dxa"/>
              <w:left w:w="57" w:type="dxa"/>
              <w:bottom w:w="57" w:type="dxa"/>
              <w:right w:w="57" w:type="dxa"/>
            </w:tcMar>
            <w:vAlign w:val="center"/>
          </w:tcPr>
          <w:p w14:paraId="6826AFE8" w14:textId="061B551C"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Music Industry Structure</w:t>
            </w:r>
          </w:p>
        </w:tc>
        <w:tc>
          <w:tcPr>
            <w:tcW w:w="855" w:type="pct"/>
            <w:shd w:val="clear" w:color="auto" w:fill="DAEEF3"/>
            <w:tcMar>
              <w:top w:w="57" w:type="dxa"/>
              <w:left w:w="57" w:type="dxa"/>
              <w:bottom w:w="57" w:type="dxa"/>
              <w:right w:w="57" w:type="dxa"/>
            </w:tcMar>
            <w:vAlign w:val="center"/>
          </w:tcPr>
          <w:p w14:paraId="2F3748CD" w14:textId="5829ECB5"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15</w:t>
            </w:r>
          </w:p>
        </w:tc>
        <w:tc>
          <w:tcPr>
            <w:tcW w:w="891" w:type="pct"/>
            <w:shd w:val="clear" w:color="auto" w:fill="DAEEF3"/>
            <w:tcMar>
              <w:top w:w="57" w:type="dxa"/>
              <w:left w:w="57" w:type="dxa"/>
              <w:bottom w:w="57" w:type="dxa"/>
              <w:right w:w="57" w:type="dxa"/>
            </w:tcMar>
            <w:vAlign w:val="center"/>
          </w:tcPr>
          <w:p w14:paraId="76F09B10" w14:textId="27AB7B0E"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Core</w:t>
            </w:r>
          </w:p>
        </w:tc>
        <w:tc>
          <w:tcPr>
            <w:tcW w:w="853" w:type="pct"/>
            <w:shd w:val="clear" w:color="auto" w:fill="DAEEF3"/>
            <w:tcMar>
              <w:top w:w="57" w:type="dxa"/>
              <w:left w:w="57" w:type="dxa"/>
              <w:bottom w:w="57" w:type="dxa"/>
              <w:right w:w="57" w:type="dxa"/>
            </w:tcMar>
            <w:vAlign w:val="center"/>
          </w:tcPr>
          <w:p w14:paraId="0779B6AB" w14:textId="2BBAB5BF"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N</w:t>
            </w:r>
          </w:p>
        </w:tc>
      </w:tr>
      <w:tr w:rsidR="00104F88" w:rsidRPr="00104F88" w14:paraId="1FC0686B" w14:textId="77777777" w:rsidTr="00104F88">
        <w:tc>
          <w:tcPr>
            <w:tcW w:w="436" w:type="pct"/>
            <w:shd w:val="clear" w:color="auto" w:fill="DAEEF3"/>
            <w:tcMar>
              <w:top w:w="57" w:type="dxa"/>
              <w:left w:w="57" w:type="dxa"/>
              <w:bottom w:w="57" w:type="dxa"/>
              <w:right w:w="57" w:type="dxa"/>
            </w:tcMar>
            <w:vAlign w:val="center"/>
          </w:tcPr>
          <w:p w14:paraId="2B139A7B"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4</w:t>
            </w:r>
          </w:p>
        </w:tc>
        <w:tc>
          <w:tcPr>
            <w:tcW w:w="567" w:type="pct"/>
            <w:shd w:val="clear" w:color="auto" w:fill="DAEEF3"/>
            <w:tcMar>
              <w:top w:w="57" w:type="dxa"/>
              <w:left w:w="57" w:type="dxa"/>
              <w:bottom w:w="57" w:type="dxa"/>
              <w:right w:w="57" w:type="dxa"/>
            </w:tcMar>
            <w:vAlign w:val="center"/>
          </w:tcPr>
          <w:p w14:paraId="2A1A3308" w14:textId="77777777" w:rsidR="00104F88" w:rsidRPr="00104F88" w:rsidRDefault="00104F88" w:rsidP="00104F88">
            <w:pPr>
              <w:spacing w:before="120" w:after="120"/>
              <w:jc w:val="center"/>
              <w:rPr>
                <w:rFonts w:ascii="Arial" w:hAnsi="Arial" w:cs="Arial"/>
                <w:sz w:val="24"/>
                <w:szCs w:val="24"/>
              </w:rPr>
            </w:pPr>
          </w:p>
        </w:tc>
        <w:tc>
          <w:tcPr>
            <w:tcW w:w="1398" w:type="pct"/>
            <w:shd w:val="clear" w:color="auto" w:fill="DAEEF3"/>
            <w:tcMar>
              <w:top w:w="57" w:type="dxa"/>
              <w:left w:w="57" w:type="dxa"/>
              <w:bottom w:w="57" w:type="dxa"/>
              <w:right w:w="57" w:type="dxa"/>
            </w:tcMar>
            <w:vAlign w:val="center"/>
          </w:tcPr>
          <w:p w14:paraId="4A248549" w14:textId="58B0CDB9"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Introduction to the Live Industry</w:t>
            </w:r>
          </w:p>
        </w:tc>
        <w:tc>
          <w:tcPr>
            <w:tcW w:w="855" w:type="pct"/>
            <w:shd w:val="clear" w:color="auto" w:fill="DAEEF3"/>
            <w:tcMar>
              <w:top w:w="57" w:type="dxa"/>
              <w:left w:w="57" w:type="dxa"/>
              <w:bottom w:w="57" w:type="dxa"/>
              <w:right w:w="57" w:type="dxa"/>
            </w:tcMar>
            <w:vAlign w:val="center"/>
          </w:tcPr>
          <w:p w14:paraId="761A1104"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15</w:t>
            </w:r>
          </w:p>
        </w:tc>
        <w:tc>
          <w:tcPr>
            <w:tcW w:w="891" w:type="pct"/>
            <w:shd w:val="clear" w:color="auto" w:fill="DAEEF3"/>
            <w:tcMar>
              <w:top w:w="57" w:type="dxa"/>
              <w:left w:w="57" w:type="dxa"/>
              <w:bottom w:w="57" w:type="dxa"/>
              <w:right w:w="57" w:type="dxa"/>
            </w:tcMar>
            <w:vAlign w:val="center"/>
          </w:tcPr>
          <w:p w14:paraId="610BBBF0"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Core</w:t>
            </w:r>
          </w:p>
        </w:tc>
        <w:tc>
          <w:tcPr>
            <w:tcW w:w="853" w:type="pct"/>
            <w:shd w:val="clear" w:color="auto" w:fill="DAEEF3"/>
            <w:tcMar>
              <w:top w:w="57" w:type="dxa"/>
              <w:left w:w="57" w:type="dxa"/>
              <w:bottom w:w="57" w:type="dxa"/>
              <w:right w:w="57" w:type="dxa"/>
            </w:tcMar>
            <w:vAlign w:val="center"/>
          </w:tcPr>
          <w:p w14:paraId="1A35DF33"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N</w:t>
            </w:r>
          </w:p>
        </w:tc>
      </w:tr>
      <w:tr w:rsidR="00104F88" w:rsidRPr="00104F88" w14:paraId="7642DCB8" w14:textId="77777777" w:rsidTr="00104F88">
        <w:tc>
          <w:tcPr>
            <w:tcW w:w="436" w:type="pct"/>
            <w:shd w:val="clear" w:color="auto" w:fill="DAEEF3"/>
            <w:tcMar>
              <w:top w:w="57" w:type="dxa"/>
              <w:left w:w="57" w:type="dxa"/>
              <w:bottom w:w="57" w:type="dxa"/>
              <w:right w:w="57" w:type="dxa"/>
            </w:tcMar>
            <w:vAlign w:val="center"/>
          </w:tcPr>
          <w:p w14:paraId="33728FE3"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4</w:t>
            </w:r>
          </w:p>
        </w:tc>
        <w:tc>
          <w:tcPr>
            <w:tcW w:w="567" w:type="pct"/>
            <w:shd w:val="clear" w:color="auto" w:fill="DAEEF3"/>
            <w:tcMar>
              <w:top w:w="57" w:type="dxa"/>
              <w:left w:w="57" w:type="dxa"/>
              <w:bottom w:w="57" w:type="dxa"/>
              <w:right w:w="57" w:type="dxa"/>
            </w:tcMar>
            <w:vAlign w:val="center"/>
          </w:tcPr>
          <w:p w14:paraId="4D06C816" w14:textId="77777777" w:rsidR="00104F88" w:rsidRPr="00104F88" w:rsidRDefault="00104F88" w:rsidP="00104F88">
            <w:pPr>
              <w:spacing w:before="120" w:after="120"/>
              <w:jc w:val="center"/>
              <w:rPr>
                <w:rFonts w:ascii="Arial" w:hAnsi="Arial" w:cs="Arial"/>
                <w:sz w:val="24"/>
                <w:szCs w:val="24"/>
              </w:rPr>
            </w:pPr>
          </w:p>
        </w:tc>
        <w:tc>
          <w:tcPr>
            <w:tcW w:w="1398" w:type="pct"/>
            <w:shd w:val="clear" w:color="auto" w:fill="DAEEF3"/>
            <w:tcMar>
              <w:top w:w="57" w:type="dxa"/>
              <w:left w:w="57" w:type="dxa"/>
              <w:bottom w:w="57" w:type="dxa"/>
              <w:right w:w="57" w:type="dxa"/>
            </w:tcMar>
            <w:vAlign w:val="center"/>
          </w:tcPr>
          <w:p w14:paraId="1836DEEB"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The Music Business: a concise history</w:t>
            </w:r>
          </w:p>
        </w:tc>
        <w:tc>
          <w:tcPr>
            <w:tcW w:w="855" w:type="pct"/>
            <w:shd w:val="clear" w:color="auto" w:fill="DAEEF3"/>
            <w:tcMar>
              <w:top w:w="57" w:type="dxa"/>
              <w:left w:w="57" w:type="dxa"/>
              <w:bottom w:w="57" w:type="dxa"/>
              <w:right w:w="57" w:type="dxa"/>
            </w:tcMar>
            <w:vAlign w:val="center"/>
          </w:tcPr>
          <w:p w14:paraId="0C129891"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15</w:t>
            </w:r>
          </w:p>
        </w:tc>
        <w:tc>
          <w:tcPr>
            <w:tcW w:w="891" w:type="pct"/>
            <w:shd w:val="clear" w:color="auto" w:fill="DAEEF3"/>
            <w:tcMar>
              <w:top w:w="57" w:type="dxa"/>
              <w:left w:w="57" w:type="dxa"/>
              <w:bottom w:w="57" w:type="dxa"/>
              <w:right w:w="57" w:type="dxa"/>
            </w:tcMar>
            <w:vAlign w:val="center"/>
          </w:tcPr>
          <w:p w14:paraId="4073B92F"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Core</w:t>
            </w:r>
          </w:p>
        </w:tc>
        <w:tc>
          <w:tcPr>
            <w:tcW w:w="853" w:type="pct"/>
            <w:shd w:val="clear" w:color="auto" w:fill="DAEEF3"/>
            <w:tcMar>
              <w:top w:w="57" w:type="dxa"/>
              <w:left w:w="57" w:type="dxa"/>
              <w:bottom w:w="57" w:type="dxa"/>
              <w:right w:w="57" w:type="dxa"/>
            </w:tcMar>
            <w:vAlign w:val="center"/>
          </w:tcPr>
          <w:p w14:paraId="329416FE"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N</w:t>
            </w:r>
          </w:p>
        </w:tc>
      </w:tr>
      <w:tr w:rsidR="00104F88" w:rsidRPr="00104F88" w14:paraId="6CACDBA7" w14:textId="77777777" w:rsidTr="00104F88">
        <w:tc>
          <w:tcPr>
            <w:tcW w:w="436" w:type="pct"/>
            <w:shd w:val="clear" w:color="auto" w:fill="DAEEF3"/>
            <w:tcMar>
              <w:top w:w="57" w:type="dxa"/>
              <w:left w:w="57" w:type="dxa"/>
              <w:bottom w:w="57" w:type="dxa"/>
              <w:right w:w="57" w:type="dxa"/>
            </w:tcMar>
            <w:vAlign w:val="center"/>
          </w:tcPr>
          <w:p w14:paraId="7E1A85DC"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4</w:t>
            </w:r>
          </w:p>
        </w:tc>
        <w:tc>
          <w:tcPr>
            <w:tcW w:w="567" w:type="pct"/>
            <w:shd w:val="clear" w:color="auto" w:fill="DAEEF3"/>
            <w:tcMar>
              <w:top w:w="57" w:type="dxa"/>
              <w:left w:w="57" w:type="dxa"/>
              <w:bottom w:w="57" w:type="dxa"/>
              <w:right w:w="57" w:type="dxa"/>
            </w:tcMar>
            <w:vAlign w:val="center"/>
          </w:tcPr>
          <w:p w14:paraId="5A8E5569" w14:textId="77777777" w:rsidR="00104F88" w:rsidRPr="00104F88" w:rsidRDefault="00104F88" w:rsidP="00104F88">
            <w:pPr>
              <w:spacing w:before="120" w:after="120"/>
              <w:jc w:val="center"/>
              <w:rPr>
                <w:rFonts w:ascii="Arial" w:hAnsi="Arial" w:cs="Arial"/>
                <w:sz w:val="24"/>
                <w:szCs w:val="24"/>
              </w:rPr>
            </w:pPr>
          </w:p>
        </w:tc>
        <w:tc>
          <w:tcPr>
            <w:tcW w:w="1398" w:type="pct"/>
            <w:shd w:val="clear" w:color="auto" w:fill="DAEEF3"/>
            <w:tcMar>
              <w:top w:w="57" w:type="dxa"/>
              <w:left w:w="57" w:type="dxa"/>
              <w:bottom w:w="57" w:type="dxa"/>
              <w:right w:w="57" w:type="dxa"/>
            </w:tcMar>
            <w:vAlign w:val="center"/>
          </w:tcPr>
          <w:p w14:paraId="216F8D2A"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The Evolving Music Landscape</w:t>
            </w:r>
          </w:p>
        </w:tc>
        <w:tc>
          <w:tcPr>
            <w:tcW w:w="855" w:type="pct"/>
            <w:shd w:val="clear" w:color="auto" w:fill="DAEEF3"/>
            <w:tcMar>
              <w:top w:w="57" w:type="dxa"/>
              <w:left w:w="57" w:type="dxa"/>
              <w:bottom w:w="57" w:type="dxa"/>
              <w:right w:w="57" w:type="dxa"/>
            </w:tcMar>
            <w:vAlign w:val="center"/>
          </w:tcPr>
          <w:p w14:paraId="4F874CF0"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15</w:t>
            </w:r>
          </w:p>
        </w:tc>
        <w:tc>
          <w:tcPr>
            <w:tcW w:w="891" w:type="pct"/>
            <w:shd w:val="clear" w:color="auto" w:fill="DAEEF3"/>
            <w:tcMar>
              <w:top w:w="57" w:type="dxa"/>
              <w:left w:w="57" w:type="dxa"/>
              <w:bottom w:w="57" w:type="dxa"/>
              <w:right w:w="57" w:type="dxa"/>
            </w:tcMar>
            <w:vAlign w:val="center"/>
          </w:tcPr>
          <w:p w14:paraId="149F745F"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Core</w:t>
            </w:r>
          </w:p>
        </w:tc>
        <w:tc>
          <w:tcPr>
            <w:tcW w:w="853" w:type="pct"/>
            <w:shd w:val="clear" w:color="auto" w:fill="DAEEF3"/>
            <w:tcMar>
              <w:top w:w="57" w:type="dxa"/>
              <w:left w:w="57" w:type="dxa"/>
              <w:bottom w:w="57" w:type="dxa"/>
              <w:right w:w="57" w:type="dxa"/>
            </w:tcMar>
            <w:vAlign w:val="center"/>
          </w:tcPr>
          <w:p w14:paraId="44402A8A"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N</w:t>
            </w:r>
          </w:p>
        </w:tc>
      </w:tr>
      <w:tr w:rsidR="00104F88" w:rsidRPr="00104F88" w14:paraId="3DCEE5A5" w14:textId="77777777" w:rsidTr="00104F88">
        <w:tc>
          <w:tcPr>
            <w:tcW w:w="436" w:type="pct"/>
            <w:shd w:val="clear" w:color="auto" w:fill="DAEEF3"/>
            <w:tcMar>
              <w:top w:w="57" w:type="dxa"/>
              <w:left w:w="57" w:type="dxa"/>
              <w:bottom w:w="57" w:type="dxa"/>
              <w:right w:w="57" w:type="dxa"/>
            </w:tcMar>
            <w:vAlign w:val="center"/>
          </w:tcPr>
          <w:p w14:paraId="3E73889C"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4</w:t>
            </w:r>
          </w:p>
        </w:tc>
        <w:tc>
          <w:tcPr>
            <w:tcW w:w="567" w:type="pct"/>
            <w:shd w:val="clear" w:color="auto" w:fill="DAEEF3"/>
            <w:tcMar>
              <w:top w:w="57" w:type="dxa"/>
              <w:left w:w="57" w:type="dxa"/>
              <w:bottom w:w="57" w:type="dxa"/>
              <w:right w:w="57" w:type="dxa"/>
            </w:tcMar>
            <w:vAlign w:val="center"/>
          </w:tcPr>
          <w:p w14:paraId="714C94B9" w14:textId="77777777" w:rsidR="00104F88" w:rsidRPr="00104F88" w:rsidRDefault="00104F88" w:rsidP="00104F88">
            <w:pPr>
              <w:spacing w:before="120" w:after="120"/>
              <w:jc w:val="center"/>
              <w:rPr>
                <w:rFonts w:ascii="Arial" w:hAnsi="Arial" w:cs="Arial"/>
                <w:sz w:val="24"/>
                <w:szCs w:val="24"/>
              </w:rPr>
            </w:pPr>
          </w:p>
        </w:tc>
        <w:tc>
          <w:tcPr>
            <w:tcW w:w="1398" w:type="pct"/>
            <w:shd w:val="clear" w:color="auto" w:fill="DAEEF3"/>
            <w:tcMar>
              <w:top w:w="57" w:type="dxa"/>
              <w:left w:w="57" w:type="dxa"/>
              <w:bottom w:w="57" w:type="dxa"/>
              <w:right w:w="57" w:type="dxa"/>
            </w:tcMar>
            <w:vAlign w:val="center"/>
          </w:tcPr>
          <w:p w14:paraId="21F2650F" w14:textId="79FF4630" w:rsidR="00104F88" w:rsidRPr="00104F88" w:rsidRDefault="00104F88" w:rsidP="00104F88">
            <w:pPr>
              <w:spacing w:before="120" w:after="120"/>
              <w:jc w:val="center"/>
              <w:rPr>
                <w:rFonts w:ascii="Arial" w:hAnsi="Arial" w:cs="Arial"/>
                <w:sz w:val="24"/>
                <w:szCs w:val="24"/>
              </w:rPr>
            </w:pPr>
            <w:r>
              <w:rPr>
                <w:rFonts w:ascii="Arial" w:hAnsi="Arial" w:cs="Arial"/>
                <w:sz w:val="24"/>
                <w:szCs w:val="24"/>
              </w:rPr>
              <w:t>Promotional Strategies</w:t>
            </w:r>
          </w:p>
        </w:tc>
        <w:tc>
          <w:tcPr>
            <w:tcW w:w="855" w:type="pct"/>
            <w:shd w:val="clear" w:color="auto" w:fill="DAEEF3"/>
            <w:tcMar>
              <w:top w:w="57" w:type="dxa"/>
              <w:left w:w="57" w:type="dxa"/>
              <w:bottom w:w="57" w:type="dxa"/>
              <w:right w:w="57" w:type="dxa"/>
            </w:tcMar>
            <w:vAlign w:val="center"/>
          </w:tcPr>
          <w:p w14:paraId="6B1BC0FF"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15</w:t>
            </w:r>
          </w:p>
        </w:tc>
        <w:tc>
          <w:tcPr>
            <w:tcW w:w="891" w:type="pct"/>
            <w:shd w:val="clear" w:color="auto" w:fill="DAEEF3"/>
            <w:tcMar>
              <w:top w:w="57" w:type="dxa"/>
              <w:left w:w="57" w:type="dxa"/>
              <w:bottom w:w="57" w:type="dxa"/>
              <w:right w:w="57" w:type="dxa"/>
            </w:tcMar>
            <w:vAlign w:val="center"/>
          </w:tcPr>
          <w:p w14:paraId="22C7DA98"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Core</w:t>
            </w:r>
          </w:p>
        </w:tc>
        <w:tc>
          <w:tcPr>
            <w:tcW w:w="853" w:type="pct"/>
            <w:shd w:val="clear" w:color="auto" w:fill="DAEEF3"/>
            <w:tcMar>
              <w:top w:w="57" w:type="dxa"/>
              <w:left w:w="57" w:type="dxa"/>
              <w:bottom w:w="57" w:type="dxa"/>
              <w:right w:w="57" w:type="dxa"/>
            </w:tcMar>
            <w:vAlign w:val="center"/>
          </w:tcPr>
          <w:p w14:paraId="6819B8AE"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N</w:t>
            </w:r>
          </w:p>
        </w:tc>
      </w:tr>
      <w:tr w:rsidR="00104F88" w:rsidRPr="00104F88" w14:paraId="3C50D50C" w14:textId="77777777" w:rsidTr="00104F88">
        <w:tc>
          <w:tcPr>
            <w:tcW w:w="436" w:type="pct"/>
            <w:tcBorders>
              <w:bottom w:val="single" w:sz="4" w:space="0" w:color="auto"/>
            </w:tcBorders>
            <w:shd w:val="clear" w:color="auto" w:fill="DAEEF3"/>
            <w:tcMar>
              <w:top w:w="57" w:type="dxa"/>
              <w:left w:w="57" w:type="dxa"/>
              <w:bottom w:w="57" w:type="dxa"/>
              <w:right w:w="57" w:type="dxa"/>
            </w:tcMar>
            <w:vAlign w:val="center"/>
          </w:tcPr>
          <w:p w14:paraId="2BFD8D8C"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4</w:t>
            </w:r>
          </w:p>
        </w:tc>
        <w:tc>
          <w:tcPr>
            <w:tcW w:w="567" w:type="pct"/>
            <w:tcBorders>
              <w:bottom w:val="single" w:sz="4" w:space="0" w:color="auto"/>
            </w:tcBorders>
            <w:shd w:val="clear" w:color="auto" w:fill="DAEEF3"/>
            <w:tcMar>
              <w:top w:w="57" w:type="dxa"/>
              <w:left w:w="57" w:type="dxa"/>
              <w:bottom w:w="57" w:type="dxa"/>
              <w:right w:w="57" w:type="dxa"/>
            </w:tcMar>
            <w:vAlign w:val="center"/>
          </w:tcPr>
          <w:p w14:paraId="392C0708" w14:textId="77777777" w:rsidR="00104F88" w:rsidRPr="00104F88" w:rsidRDefault="00104F88" w:rsidP="00104F88">
            <w:pPr>
              <w:spacing w:before="120" w:after="120"/>
              <w:jc w:val="center"/>
              <w:rPr>
                <w:rFonts w:ascii="Arial" w:hAnsi="Arial" w:cs="Arial"/>
                <w:sz w:val="24"/>
                <w:szCs w:val="24"/>
              </w:rPr>
            </w:pPr>
          </w:p>
        </w:tc>
        <w:tc>
          <w:tcPr>
            <w:tcW w:w="1398" w:type="pct"/>
            <w:tcBorders>
              <w:bottom w:val="single" w:sz="4" w:space="0" w:color="auto"/>
            </w:tcBorders>
            <w:shd w:val="clear" w:color="auto" w:fill="DAEEF3"/>
            <w:tcMar>
              <w:top w:w="57" w:type="dxa"/>
              <w:left w:w="57" w:type="dxa"/>
              <w:bottom w:w="57" w:type="dxa"/>
              <w:right w:w="57" w:type="dxa"/>
            </w:tcMar>
            <w:vAlign w:val="center"/>
          </w:tcPr>
          <w:p w14:paraId="69168935"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Managing Creativity</w:t>
            </w:r>
          </w:p>
        </w:tc>
        <w:tc>
          <w:tcPr>
            <w:tcW w:w="855" w:type="pct"/>
            <w:tcBorders>
              <w:bottom w:val="single" w:sz="4" w:space="0" w:color="auto"/>
            </w:tcBorders>
            <w:shd w:val="clear" w:color="auto" w:fill="DAEEF3"/>
            <w:tcMar>
              <w:top w:w="57" w:type="dxa"/>
              <w:left w:w="57" w:type="dxa"/>
              <w:bottom w:w="57" w:type="dxa"/>
              <w:right w:w="57" w:type="dxa"/>
            </w:tcMar>
            <w:vAlign w:val="center"/>
          </w:tcPr>
          <w:p w14:paraId="209AA526"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15</w:t>
            </w:r>
          </w:p>
        </w:tc>
        <w:tc>
          <w:tcPr>
            <w:tcW w:w="891" w:type="pct"/>
            <w:tcBorders>
              <w:bottom w:val="single" w:sz="4" w:space="0" w:color="auto"/>
            </w:tcBorders>
            <w:shd w:val="clear" w:color="auto" w:fill="DAEEF3"/>
            <w:tcMar>
              <w:top w:w="57" w:type="dxa"/>
              <w:left w:w="57" w:type="dxa"/>
              <w:bottom w:w="57" w:type="dxa"/>
              <w:right w:w="57" w:type="dxa"/>
            </w:tcMar>
            <w:vAlign w:val="center"/>
          </w:tcPr>
          <w:p w14:paraId="67BE760C"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Core</w:t>
            </w:r>
          </w:p>
        </w:tc>
        <w:tc>
          <w:tcPr>
            <w:tcW w:w="853" w:type="pct"/>
            <w:tcBorders>
              <w:bottom w:val="single" w:sz="4" w:space="0" w:color="auto"/>
            </w:tcBorders>
            <w:shd w:val="clear" w:color="auto" w:fill="DAEEF3"/>
            <w:tcMar>
              <w:top w:w="57" w:type="dxa"/>
              <w:left w:w="57" w:type="dxa"/>
              <w:bottom w:w="57" w:type="dxa"/>
              <w:right w:w="57" w:type="dxa"/>
            </w:tcMar>
            <w:vAlign w:val="center"/>
          </w:tcPr>
          <w:p w14:paraId="10C3A2FF"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N</w:t>
            </w:r>
          </w:p>
        </w:tc>
      </w:tr>
      <w:tr w:rsidR="00104F88" w:rsidRPr="00104F88" w14:paraId="306BEAE9" w14:textId="77777777" w:rsidTr="00104F88">
        <w:tc>
          <w:tcPr>
            <w:tcW w:w="436" w:type="pct"/>
            <w:tcBorders>
              <w:top w:val="single" w:sz="4" w:space="0" w:color="auto"/>
            </w:tcBorders>
            <w:tcMar>
              <w:top w:w="57" w:type="dxa"/>
              <w:left w:w="57" w:type="dxa"/>
              <w:bottom w:w="57" w:type="dxa"/>
              <w:right w:w="57" w:type="dxa"/>
            </w:tcMar>
            <w:vAlign w:val="center"/>
          </w:tcPr>
          <w:p w14:paraId="040A00FC"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5</w:t>
            </w:r>
          </w:p>
        </w:tc>
        <w:tc>
          <w:tcPr>
            <w:tcW w:w="567" w:type="pct"/>
            <w:tcBorders>
              <w:top w:val="single" w:sz="4" w:space="0" w:color="auto"/>
            </w:tcBorders>
            <w:tcMar>
              <w:top w:w="57" w:type="dxa"/>
              <w:left w:w="57" w:type="dxa"/>
              <w:bottom w:w="57" w:type="dxa"/>
              <w:right w:w="57" w:type="dxa"/>
            </w:tcMar>
            <w:vAlign w:val="center"/>
          </w:tcPr>
          <w:p w14:paraId="0ED46BF0" w14:textId="77777777" w:rsidR="00104F88" w:rsidRPr="00104F88" w:rsidRDefault="00104F88" w:rsidP="00104F88">
            <w:pPr>
              <w:spacing w:before="120" w:after="120"/>
              <w:jc w:val="center"/>
              <w:rPr>
                <w:rFonts w:ascii="Arial" w:hAnsi="Arial" w:cs="Arial"/>
                <w:sz w:val="24"/>
                <w:szCs w:val="24"/>
              </w:rPr>
            </w:pPr>
          </w:p>
        </w:tc>
        <w:tc>
          <w:tcPr>
            <w:tcW w:w="1398" w:type="pct"/>
            <w:tcBorders>
              <w:top w:val="single" w:sz="4" w:space="0" w:color="auto"/>
            </w:tcBorders>
            <w:tcMar>
              <w:top w:w="57" w:type="dxa"/>
              <w:left w:w="57" w:type="dxa"/>
              <w:bottom w:w="57" w:type="dxa"/>
              <w:right w:w="57" w:type="dxa"/>
            </w:tcMar>
            <w:vAlign w:val="center"/>
          </w:tcPr>
          <w:p w14:paraId="063D85FF"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Business &amp; Finance Essentials</w:t>
            </w:r>
          </w:p>
        </w:tc>
        <w:tc>
          <w:tcPr>
            <w:tcW w:w="855" w:type="pct"/>
            <w:tcBorders>
              <w:top w:val="single" w:sz="4" w:space="0" w:color="auto"/>
            </w:tcBorders>
            <w:tcMar>
              <w:top w:w="57" w:type="dxa"/>
              <w:left w:w="57" w:type="dxa"/>
              <w:bottom w:w="57" w:type="dxa"/>
              <w:right w:w="57" w:type="dxa"/>
            </w:tcMar>
            <w:vAlign w:val="center"/>
          </w:tcPr>
          <w:p w14:paraId="014A36C5"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15</w:t>
            </w:r>
          </w:p>
        </w:tc>
        <w:tc>
          <w:tcPr>
            <w:tcW w:w="891" w:type="pct"/>
            <w:tcBorders>
              <w:top w:val="single" w:sz="4" w:space="0" w:color="auto"/>
            </w:tcBorders>
            <w:tcMar>
              <w:top w:w="57" w:type="dxa"/>
              <w:left w:w="57" w:type="dxa"/>
              <w:bottom w:w="57" w:type="dxa"/>
              <w:right w:w="57" w:type="dxa"/>
            </w:tcMar>
            <w:vAlign w:val="center"/>
          </w:tcPr>
          <w:p w14:paraId="1723E0B6"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Core</w:t>
            </w:r>
          </w:p>
        </w:tc>
        <w:tc>
          <w:tcPr>
            <w:tcW w:w="853" w:type="pct"/>
            <w:tcBorders>
              <w:top w:val="single" w:sz="4" w:space="0" w:color="auto"/>
            </w:tcBorders>
            <w:tcMar>
              <w:top w:w="57" w:type="dxa"/>
              <w:left w:w="57" w:type="dxa"/>
              <w:bottom w:w="57" w:type="dxa"/>
              <w:right w:w="57" w:type="dxa"/>
            </w:tcMar>
            <w:vAlign w:val="center"/>
          </w:tcPr>
          <w:p w14:paraId="567061FC"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N</w:t>
            </w:r>
          </w:p>
        </w:tc>
      </w:tr>
      <w:tr w:rsidR="00104F88" w:rsidRPr="00104F88" w14:paraId="5123B5FE" w14:textId="77777777" w:rsidTr="00104F88">
        <w:tc>
          <w:tcPr>
            <w:tcW w:w="436" w:type="pct"/>
            <w:tcMar>
              <w:top w:w="57" w:type="dxa"/>
              <w:left w:w="57" w:type="dxa"/>
              <w:bottom w:w="57" w:type="dxa"/>
              <w:right w:w="57" w:type="dxa"/>
            </w:tcMar>
            <w:vAlign w:val="center"/>
          </w:tcPr>
          <w:p w14:paraId="371FAD15"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5</w:t>
            </w:r>
          </w:p>
        </w:tc>
        <w:tc>
          <w:tcPr>
            <w:tcW w:w="567" w:type="pct"/>
            <w:tcMar>
              <w:top w:w="57" w:type="dxa"/>
              <w:left w:w="57" w:type="dxa"/>
              <w:bottom w:w="57" w:type="dxa"/>
              <w:right w:w="57" w:type="dxa"/>
            </w:tcMar>
            <w:vAlign w:val="center"/>
          </w:tcPr>
          <w:p w14:paraId="553FE08F" w14:textId="77777777" w:rsidR="00104F88" w:rsidRPr="00104F88" w:rsidRDefault="00104F88" w:rsidP="00104F88">
            <w:pPr>
              <w:spacing w:before="120" w:after="120"/>
              <w:jc w:val="center"/>
              <w:rPr>
                <w:rFonts w:ascii="Arial" w:hAnsi="Arial" w:cs="Arial"/>
                <w:sz w:val="24"/>
                <w:szCs w:val="24"/>
              </w:rPr>
            </w:pPr>
          </w:p>
        </w:tc>
        <w:tc>
          <w:tcPr>
            <w:tcW w:w="1398" w:type="pct"/>
            <w:tcMar>
              <w:top w:w="57" w:type="dxa"/>
              <w:left w:w="57" w:type="dxa"/>
              <w:bottom w:w="57" w:type="dxa"/>
              <w:right w:w="57" w:type="dxa"/>
            </w:tcMar>
            <w:vAlign w:val="center"/>
          </w:tcPr>
          <w:p w14:paraId="0E96B74D"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Music Publishing &amp; Synchronisation</w:t>
            </w:r>
          </w:p>
        </w:tc>
        <w:tc>
          <w:tcPr>
            <w:tcW w:w="855" w:type="pct"/>
            <w:tcMar>
              <w:top w:w="57" w:type="dxa"/>
              <w:left w:w="57" w:type="dxa"/>
              <w:bottom w:w="57" w:type="dxa"/>
              <w:right w:w="57" w:type="dxa"/>
            </w:tcMar>
            <w:vAlign w:val="center"/>
          </w:tcPr>
          <w:p w14:paraId="4702C749"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15</w:t>
            </w:r>
          </w:p>
        </w:tc>
        <w:tc>
          <w:tcPr>
            <w:tcW w:w="891" w:type="pct"/>
            <w:tcMar>
              <w:top w:w="57" w:type="dxa"/>
              <w:left w:w="57" w:type="dxa"/>
              <w:bottom w:w="57" w:type="dxa"/>
              <w:right w:w="57" w:type="dxa"/>
            </w:tcMar>
            <w:vAlign w:val="center"/>
          </w:tcPr>
          <w:p w14:paraId="50A40BD8"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Core</w:t>
            </w:r>
          </w:p>
        </w:tc>
        <w:tc>
          <w:tcPr>
            <w:tcW w:w="853" w:type="pct"/>
            <w:tcMar>
              <w:top w:w="57" w:type="dxa"/>
              <w:left w:w="57" w:type="dxa"/>
              <w:bottom w:w="57" w:type="dxa"/>
              <w:right w:w="57" w:type="dxa"/>
            </w:tcMar>
            <w:vAlign w:val="center"/>
          </w:tcPr>
          <w:p w14:paraId="40672C85"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N</w:t>
            </w:r>
          </w:p>
        </w:tc>
      </w:tr>
      <w:tr w:rsidR="00104F88" w:rsidRPr="00104F88" w14:paraId="7961C600" w14:textId="77777777" w:rsidTr="00104F88">
        <w:tc>
          <w:tcPr>
            <w:tcW w:w="436" w:type="pct"/>
            <w:tcMar>
              <w:top w:w="57" w:type="dxa"/>
              <w:left w:w="57" w:type="dxa"/>
              <w:bottom w:w="57" w:type="dxa"/>
              <w:right w:w="57" w:type="dxa"/>
            </w:tcMar>
            <w:vAlign w:val="center"/>
          </w:tcPr>
          <w:p w14:paraId="6209BCA5"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5</w:t>
            </w:r>
          </w:p>
        </w:tc>
        <w:tc>
          <w:tcPr>
            <w:tcW w:w="567" w:type="pct"/>
            <w:tcMar>
              <w:top w:w="57" w:type="dxa"/>
              <w:left w:w="57" w:type="dxa"/>
              <w:bottom w:w="57" w:type="dxa"/>
              <w:right w:w="57" w:type="dxa"/>
            </w:tcMar>
            <w:vAlign w:val="center"/>
          </w:tcPr>
          <w:p w14:paraId="2A96EAF2" w14:textId="77777777" w:rsidR="00104F88" w:rsidRPr="00104F88" w:rsidRDefault="00104F88" w:rsidP="00104F88">
            <w:pPr>
              <w:spacing w:before="120" w:after="120"/>
              <w:jc w:val="center"/>
              <w:rPr>
                <w:rFonts w:ascii="Arial" w:hAnsi="Arial" w:cs="Arial"/>
                <w:sz w:val="24"/>
                <w:szCs w:val="24"/>
              </w:rPr>
            </w:pPr>
          </w:p>
        </w:tc>
        <w:tc>
          <w:tcPr>
            <w:tcW w:w="1398" w:type="pct"/>
            <w:tcMar>
              <w:top w:w="57" w:type="dxa"/>
              <w:left w:w="57" w:type="dxa"/>
              <w:bottom w:w="57" w:type="dxa"/>
              <w:right w:w="57" w:type="dxa"/>
            </w:tcMar>
            <w:vAlign w:val="center"/>
          </w:tcPr>
          <w:p w14:paraId="7AC01A0E"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Entrepreneurship and Innovation</w:t>
            </w:r>
          </w:p>
        </w:tc>
        <w:tc>
          <w:tcPr>
            <w:tcW w:w="855" w:type="pct"/>
            <w:tcMar>
              <w:top w:w="57" w:type="dxa"/>
              <w:left w:w="57" w:type="dxa"/>
              <w:bottom w:w="57" w:type="dxa"/>
              <w:right w:w="57" w:type="dxa"/>
            </w:tcMar>
            <w:vAlign w:val="center"/>
          </w:tcPr>
          <w:p w14:paraId="36B48A9D"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30</w:t>
            </w:r>
          </w:p>
        </w:tc>
        <w:tc>
          <w:tcPr>
            <w:tcW w:w="891" w:type="pct"/>
            <w:tcMar>
              <w:top w:w="57" w:type="dxa"/>
              <w:left w:w="57" w:type="dxa"/>
              <w:bottom w:w="57" w:type="dxa"/>
              <w:right w:w="57" w:type="dxa"/>
            </w:tcMar>
            <w:vAlign w:val="center"/>
          </w:tcPr>
          <w:p w14:paraId="473688DE"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Core</w:t>
            </w:r>
          </w:p>
        </w:tc>
        <w:tc>
          <w:tcPr>
            <w:tcW w:w="853" w:type="pct"/>
            <w:tcMar>
              <w:top w:w="57" w:type="dxa"/>
              <w:left w:w="57" w:type="dxa"/>
              <w:bottom w:w="57" w:type="dxa"/>
              <w:right w:w="57" w:type="dxa"/>
            </w:tcMar>
            <w:vAlign w:val="center"/>
          </w:tcPr>
          <w:p w14:paraId="122D92B4"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N</w:t>
            </w:r>
          </w:p>
        </w:tc>
      </w:tr>
      <w:tr w:rsidR="00104F88" w:rsidRPr="00104F88" w14:paraId="2DC12216" w14:textId="77777777" w:rsidTr="00104F88">
        <w:tc>
          <w:tcPr>
            <w:tcW w:w="436" w:type="pct"/>
            <w:tcBorders>
              <w:bottom w:val="single" w:sz="4" w:space="0" w:color="A6A6A6"/>
            </w:tcBorders>
            <w:tcMar>
              <w:top w:w="57" w:type="dxa"/>
              <w:left w:w="57" w:type="dxa"/>
              <w:bottom w:w="57" w:type="dxa"/>
              <w:right w:w="57" w:type="dxa"/>
            </w:tcMar>
            <w:vAlign w:val="center"/>
          </w:tcPr>
          <w:p w14:paraId="36F5DA33"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5</w:t>
            </w:r>
          </w:p>
        </w:tc>
        <w:tc>
          <w:tcPr>
            <w:tcW w:w="567" w:type="pct"/>
            <w:tcBorders>
              <w:bottom w:val="single" w:sz="4" w:space="0" w:color="A6A6A6"/>
            </w:tcBorders>
            <w:tcMar>
              <w:top w:w="57" w:type="dxa"/>
              <w:left w:w="57" w:type="dxa"/>
              <w:bottom w:w="57" w:type="dxa"/>
              <w:right w:w="57" w:type="dxa"/>
            </w:tcMar>
            <w:vAlign w:val="center"/>
          </w:tcPr>
          <w:p w14:paraId="10C09518" w14:textId="77777777" w:rsidR="00104F88" w:rsidRPr="00104F88" w:rsidRDefault="00104F88" w:rsidP="00104F88">
            <w:pPr>
              <w:spacing w:before="120" w:after="120"/>
              <w:jc w:val="center"/>
              <w:rPr>
                <w:rFonts w:ascii="Arial" w:hAnsi="Arial" w:cs="Arial"/>
                <w:sz w:val="24"/>
                <w:szCs w:val="24"/>
              </w:rPr>
            </w:pPr>
          </w:p>
        </w:tc>
        <w:tc>
          <w:tcPr>
            <w:tcW w:w="1398" w:type="pct"/>
            <w:tcBorders>
              <w:bottom w:val="single" w:sz="4" w:space="0" w:color="A6A6A6"/>
            </w:tcBorders>
            <w:tcMar>
              <w:top w:w="57" w:type="dxa"/>
              <w:left w:w="57" w:type="dxa"/>
              <w:bottom w:w="57" w:type="dxa"/>
              <w:right w:w="57" w:type="dxa"/>
            </w:tcMar>
            <w:vAlign w:val="center"/>
          </w:tcPr>
          <w:p w14:paraId="472486E5"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Digital Strategies in the Creative Industries</w:t>
            </w:r>
          </w:p>
        </w:tc>
        <w:tc>
          <w:tcPr>
            <w:tcW w:w="855" w:type="pct"/>
            <w:tcBorders>
              <w:bottom w:val="single" w:sz="4" w:space="0" w:color="A6A6A6"/>
            </w:tcBorders>
            <w:tcMar>
              <w:top w:w="57" w:type="dxa"/>
              <w:left w:w="57" w:type="dxa"/>
              <w:bottom w:w="57" w:type="dxa"/>
              <w:right w:w="57" w:type="dxa"/>
            </w:tcMar>
            <w:vAlign w:val="center"/>
          </w:tcPr>
          <w:p w14:paraId="5F57DC7A"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30</w:t>
            </w:r>
          </w:p>
        </w:tc>
        <w:tc>
          <w:tcPr>
            <w:tcW w:w="891" w:type="pct"/>
            <w:tcBorders>
              <w:bottom w:val="single" w:sz="4" w:space="0" w:color="A6A6A6"/>
            </w:tcBorders>
            <w:tcMar>
              <w:top w:w="57" w:type="dxa"/>
              <w:left w:w="57" w:type="dxa"/>
              <w:bottom w:w="57" w:type="dxa"/>
              <w:right w:w="57" w:type="dxa"/>
            </w:tcMar>
            <w:vAlign w:val="center"/>
          </w:tcPr>
          <w:p w14:paraId="48B213A1"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Core</w:t>
            </w:r>
          </w:p>
        </w:tc>
        <w:tc>
          <w:tcPr>
            <w:tcW w:w="853" w:type="pct"/>
            <w:tcBorders>
              <w:bottom w:val="single" w:sz="4" w:space="0" w:color="A6A6A6"/>
            </w:tcBorders>
            <w:tcMar>
              <w:top w:w="57" w:type="dxa"/>
              <w:left w:w="57" w:type="dxa"/>
              <w:bottom w:w="57" w:type="dxa"/>
              <w:right w:w="57" w:type="dxa"/>
            </w:tcMar>
            <w:vAlign w:val="center"/>
          </w:tcPr>
          <w:p w14:paraId="72A7E31F"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N</w:t>
            </w:r>
          </w:p>
        </w:tc>
      </w:tr>
      <w:tr w:rsidR="00104F88" w:rsidRPr="00104F88" w14:paraId="70D165B5" w14:textId="77777777" w:rsidTr="00104F88">
        <w:tc>
          <w:tcPr>
            <w:tcW w:w="436" w:type="pct"/>
            <w:tcBorders>
              <w:bottom w:val="single" w:sz="4" w:space="0" w:color="auto"/>
            </w:tcBorders>
            <w:tcMar>
              <w:top w:w="57" w:type="dxa"/>
              <w:left w:w="57" w:type="dxa"/>
              <w:bottom w:w="57" w:type="dxa"/>
              <w:right w:w="57" w:type="dxa"/>
            </w:tcMar>
            <w:vAlign w:val="center"/>
          </w:tcPr>
          <w:p w14:paraId="6545695A"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5</w:t>
            </w:r>
          </w:p>
        </w:tc>
        <w:tc>
          <w:tcPr>
            <w:tcW w:w="567" w:type="pct"/>
            <w:tcBorders>
              <w:bottom w:val="single" w:sz="4" w:space="0" w:color="auto"/>
            </w:tcBorders>
            <w:tcMar>
              <w:top w:w="57" w:type="dxa"/>
              <w:left w:w="57" w:type="dxa"/>
              <w:bottom w:w="57" w:type="dxa"/>
              <w:right w:w="57" w:type="dxa"/>
            </w:tcMar>
            <w:vAlign w:val="center"/>
          </w:tcPr>
          <w:p w14:paraId="32E786DA" w14:textId="77777777" w:rsidR="00104F88" w:rsidRPr="00104F88" w:rsidRDefault="00104F88" w:rsidP="00104F88">
            <w:pPr>
              <w:spacing w:before="120" w:after="120"/>
              <w:jc w:val="center"/>
              <w:rPr>
                <w:rFonts w:ascii="Arial" w:hAnsi="Arial" w:cs="Arial"/>
                <w:sz w:val="24"/>
                <w:szCs w:val="24"/>
              </w:rPr>
            </w:pPr>
          </w:p>
        </w:tc>
        <w:tc>
          <w:tcPr>
            <w:tcW w:w="1398" w:type="pct"/>
            <w:tcBorders>
              <w:bottom w:val="single" w:sz="4" w:space="0" w:color="auto"/>
            </w:tcBorders>
            <w:tcMar>
              <w:top w:w="57" w:type="dxa"/>
              <w:left w:w="57" w:type="dxa"/>
              <w:bottom w:w="57" w:type="dxa"/>
              <w:right w:w="57" w:type="dxa"/>
            </w:tcMar>
            <w:vAlign w:val="center"/>
          </w:tcPr>
          <w:p w14:paraId="772D14E9"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Live Event Management</w:t>
            </w:r>
          </w:p>
        </w:tc>
        <w:tc>
          <w:tcPr>
            <w:tcW w:w="855" w:type="pct"/>
            <w:tcBorders>
              <w:bottom w:val="single" w:sz="4" w:space="0" w:color="auto"/>
            </w:tcBorders>
            <w:tcMar>
              <w:top w:w="57" w:type="dxa"/>
              <w:left w:w="57" w:type="dxa"/>
              <w:bottom w:w="57" w:type="dxa"/>
              <w:right w:w="57" w:type="dxa"/>
            </w:tcMar>
            <w:vAlign w:val="center"/>
          </w:tcPr>
          <w:p w14:paraId="178825EF"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30</w:t>
            </w:r>
          </w:p>
        </w:tc>
        <w:tc>
          <w:tcPr>
            <w:tcW w:w="891" w:type="pct"/>
            <w:tcBorders>
              <w:bottom w:val="single" w:sz="4" w:space="0" w:color="auto"/>
            </w:tcBorders>
            <w:tcMar>
              <w:top w:w="57" w:type="dxa"/>
              <w:left w:w="57" w:type="dxa"/>
              <w:bottom w:w="57" w:type="dxa"/>
              <w:right w:w="57" w:type="dxa"/>
            </w:tcMar>
            <w:vAlign w:val="center"/>
          </w:tcPr>
          <w:p w14:paraId="5D23FBE4"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Core</w:t>
            </w:r>
          </w:p>
        </w:tc>
        <w:tc>
          <w:tcPr>
            <w:tcW w:w="853" w:type="pct"/>
            <w:tcBorders>
              <w:bottom w:val="single" w:sz="4" w:space="0" w:color="auto"/>
            </w:tcBorders>
            <w:tcMar>
              <w:top w:w="57" w:type="dxa"/>
              <w:left w:w="57" w:type="dxa"/>
              <w:bottom w:w="57" w:type="dxa"/>
              <w:right w:w="57" w:type="dxa"/>
            </w:tcMar>
            <w:vAlign w:val="center"/>
          </w:tcPr>
          <w:p w14:paraId="48835143"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N</w:t>
            </w:r>
          </w:p>
        </w:tc>
      </w:tr>
    </w:tbl>
    <w:p w14:paraId="27BBD06C" w14:textId="6B378A29" w:rsidR="00104F88" w:rsidRDefault="00104F88"/>
    <w:p w14:paraId="4CBC394F" w14:textId="6BEF739F" w:rsidR="00104F88" w:rsidRDefault="00104F88"/>
    <w:p w14:paraId="5C33987D" w14:textId="77777777" w:rsidR="00104F88" w:rsidRDefault="00104F88"/>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912"/>
        <w:gridCol w:w="1186"/>
        <w:gridCol w:w="2923"/>
        <w:gridCol w:w="1788"/>
        <w:gridCol w:w="1863"/>
        <w:gridCol w:w="1784"/>
      </w:tblGrid>
      <w:tr w:rsidR="00104F88" w:rsidRPr="00104F88" w14:paraId="0588BD85" w14:textId="77777777" w:rsidTr="00104F88">
        <w:tc>
          <w:tcPr>
            <w:tcW w:w="436" w:type="pct"/>
            <w:tcBorders>
              <w:top w:val="single" w:sz="4" w:space="0" w:color="auto"/>
            </w:tcBorders>
            <w:shd w:val="clear" w:color="auto" w:fill="DAEEF3"/>
            <w:tcMar>
              <w:top w:w="57" w:type="dxa"/>
              <w:left w:w="57" w:type="dxa"/>
              <w:bottom w:w="57" w:type="dxa"/>
              <w:right w:w="57" w:type="dxa"/>
            </w:tcMar>
            <w:vAlign w:val="center"/>
          </w:tcPr>
          <w:p w14:paraId="2C37BFF3"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6</w:t>
            </w:r>
          </w:p>
        </w:tc>
        <w:tc>
          <w:tcPr>
            <w:tcW w:w="567" w:type="pct"/>
            <w:tcBorders>
              <w:top w:val="single" w:sz="4" w:space="0" w:color="auto"/>
            </w:tcBorders>
            <w:shd w:val="clear" w:color="auto" w:fill="DAEEF3"/>
            <w:tcMar>
              <w:top w:w="57" w:type="dxa"/>
              <w:left w:w="57" w:type="dxa"/>
              <w:bottom w:w="57" w:type="dxa"/>
              <w:right w:w="57" w:type="dxa"/>
            </w:tcMar>
            <w:vAlign w:val="center"/>
          </w:tcPr>
          <w:p w14:paraId="71CB9608" w14:textId="77777777" w:rsidR="00104F88" w:rsidRPr="00104F88" w:rsidRDefault="00104F88" w:rsidP="00104F88">
            <w:pPr>
              <w:spacing w:before="120" w:after="120"/>
              <w:jc w:val="center"/>
              <w:rPr>
                <w:rFonts w:ascii="Arial" w:hAnsi="Arial" w:cs="Arial"/>
                <w:sz w:val="24"/>
                <w:szCs w:val="24"/>
              </w:rPr>
            </w:pPr>
          </w:p>
        </w:tc>
        <w:tc>
          <w:tcPr>
            <w:tcW w:w="1398" w:type="pct"/>
            <w:tcBorders>
              <w:top w:val="single" w:sz="4" w:space="0" w:color="auto"/>
            </w:tcBorders>
            <w:shd w:val="clear" w:color="auto" w:fill="DAEEF3"/>
            <w:tcMar>
              <w:top w:w="57" w:type="dxa"/>
              <w:left w:w="57" w:type="dxa"/>
              <w:bottom w:w="57" w:type="dxa"/>
              <w:right w:w="57" w:type="dxa"/>
            </w:tcMar>
            <w:vAlign w:val="center"/>
          </w:tcPr>
          <w:p w14:paraId="2A47990F"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Critical Issues in Management</w:t>
            </w:r>
          </w:p>
        </w:tc>
        <w:tc>
          <w:tcPr>
            <w:tcW w:w="855" w:type="pct"/>
            <w:tcBorders>
              <w:top w:val="single" w:sz="4" w:space="0" w:color="auto"/>
            </w:tcBorders>
            <w:shd w:val="clear" w:color="auto" w:fill="DAEEF3"/>
            <w:tcMar>
              <w:top w:w="57" w:type="dxa"/>
              <w:left w:w="57" w:type="dxa"/>
              <w:bottom w:w="57" w:type="dxa"/>
              <w:right w:w="57" w:type="dxa"/>
            </w:tcMar>
            <w:vAlign w:val="center"/>
          </w:tcPr>
          <w:p w14:paraId="17C79A83"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15</w:t>
            </w:r>
          </w:p>
        </w:tc>
        <w:tc>
          <w:tcPr>
            <w:tcW w:w="891" w:type="pct"/>
            <w:tcBorders>
              <w:top w:val="single" w:sz="4" w:space="0" w:color="auto"/>
            </w:tcBorders>
            <w:shd w:val="clear" w:color="auto" w:fill="DAEEF3"/>
            <w:tcMar>
              <w:top w:w="57" w:type="dxa"/>
              <w:left w:w="57" w:type="dxa"/>
              <w:bottom w:w="57" w:type="dxa"/>
              <w:right w:w="57" w:type="dxa"/>
            </w:tcMar>
            <w:vAlign w:val="center"/>
          </w:tcPr>
          <w:p w14:paraId="5F7F40B2"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Core</w:t>
            </w:r>
          </w:p>
        </w:tc>
        <w:tc>
          <w:tcPr>
            <w:tcW w:w="853" w:type="pct"/>
            <w:tcBorders>
              <w:top w:val="single" w:sz="4" w:space="0" w:color="auto"/>
            </w:tcBorders>
            <w:shd w:val="clear" w:color="auto" w:fill="DAEEF3"/>
            <w:tcMar>
              <w:top w:w="57" w:type="dxa"/>
              <w:left w:w="57" w:type="dxa"/>
              <w:bottom w:w="57" w:type="dxa"/>
              <w:right w:w="57" w:type="dxa"/>
            </w:tcMar>
            <w:vAlign w:val="center"/>
          </w:tcPr>
          <w:p w14:paraId="2FE1D3D7"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N</w:t>
            </w:r>
          </w:p>
        </w:tc>
      </w:tr>
      <w:tr w:rsidR="00104F88" w:rsidRPr="00104F88" w14:paraId="1CF65292" w14:textId="77777777" w:rsidTr="00104F88">
        <w:tc>
          <w:tcPr>
            <w:tcW w:w="436" w:type="pct"/>
            <w:shd w:val="clear" w:color="auto" w:fill="DAEEF3"/>
            <w:tcMar>
              <w:top w:w="57" w:type="dxa"/>
              <w:left w:w="57" w:type="dxa"/>
              <w:bottom w:w="57" w:type="dxa"/>
              <w:right w:w="57" w:type="dxa"/>
            </w:tcMar>
            <w:vAlign w:val="center"/>
          </w:tcPr>
          <w:p w14:paraId="69DB45B2"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6</w:t>
            </w:r>
          </w:p>
        </w:tc>
        <w:tc>
          <w:tcPr>
            <w:tcW w:w="567" w:type="pct"/>
            <w:shd w:val="clear" w:color="auto" w:fill="DAEEF3"/>
            <w:tcMar>
              <w:top w:w="57" w:type="dxa"/>
              <w:left w:w="57" w:type="dxa"/>
              <w:bottom w:w="57" w:type="dxa"/>
              <w:right w:w="57" w:type="dxa"/>
            </w:tcMar>
            <w:vAlign w:val="center"/>
          </w:tcPr>
          <w:p w14:paraId="1C0DA837" w14:textId="77777777" w:rsidR="00104F88" w:rsidRPr="00104F88" w:rsidRDefault="00104F88" w:rsidP="00104F88">
            <w:pPr>
              <w:spacing w:before="120" w:after="120"/>
              <w:jc w:val="center"/>
              <w:rPr>
                <w:rFonts w:ascii="Arial" w:hAnsi="Arial" w:cs="Arial"/>
                <w:sz w:val="24"/>
                <w:szCs w:val="24"/>
              </w:rPr>
            </w:pPr>
          </w:p>
        </w:tc>
        <w:tc>
          <w:tcPr>
            <w:tcW w:w="1398" w:type="pct"/>
            <w:shd w:val="clear" w:color="auto" w:fill="DAEEF3"/>
            <w:tcMar>
              <w:top w:w="57" w:type="dxa"/>
              <w:left w:w="57" w:type="dxa"/>
              <w:bottom w:w="57" w:type="dxa"/>
              <w:right w:w="57" w:type="dxa"/>
            </w:tcMar>
            <w:vAlign w:val="center"/>
          </w:tcPr>
          <w:p w14:paraId="52FB04B2"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Strategic Management</w:t>
            </w:r>
          </w:p>
        </w:tc>
        <w:tc>
          <w:tcPr>
            <w:tcW w:w="855" w:type="pct"/>
            <w:shd w:val="clear" w:color="auto" w:fill="DAEEF3"/>
            <w:tcMar>
              <w:top w:w="57" w:type="dxa"/>
              <w:left w:w="57" w:type="dxa"/>
              <w:bottom w:w="57" w:type="dxa"/>
              <w:right w:w="57" w:type="dxa"/>
            </w:tcMar>
            <w:vAlign w:val="center"/>
          </w:tcPr>
          <w:p w14:paraId="02EFFBC8"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15</w:t>
            </w:r>
          </w:p>
        </w:tc>
        <w:tc>
          <w:tcPr>
            <w:tcW w:w="891" w:type="pct"/>
            <w:shd w:val="clear" w:color="auto" w:fill="DAEEF3"/>
            <w:tcMar>
              <w:top w:w="57" w:type="dxa"/>
              <w:left w:w="57" w:type="dxa"/>
              <w:bottom w:w="57" w:type="dxa"/>
              <w:right w:w="57" w:type="dxa"/>
            </w:tcMar>
            <w:vAlign w:val="center"/>
          </w:tcPr>
          <w:p w14:paraId="4B9AD656"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Core</w:t>
            </w:r>
          </w:p>
        </w:tc>
        <w:tc>
          <w:tcPr>
            <w:tcW w:w="853" w:type="pct"/>
            <w:shd w:val="clear" w:color="auto" w:fill="DAEEF3"/>
            <w:tcMar>
              <w:top w:w="57" w:type="dxa"/>
              <w:left w:w="57" w:type="dxa"/>
              <w:bottom w:w="57" w:type="dxa"/>
              <w:right w:w="57" w:type="dxa"/>
            </w:tcMar>
            <w:vAlign w:val="center"/>
          </w:tcPr>
          <w:p w14:paraId="0E1D814E"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N</w:t>
            </w:r>
          </w:p>
        </w:tc>
      </w:tr>
      <w:tr w:rsidR="00104F88" w:rsidRPr="00104F88" w14:paraId="71193D8A" w14:textId="77777777" w:rsidTr="00104F88">
        <w:tc>
          <w:tcPr>
            <w:tcW w:w="436" w:type="pct"/>
            <w:shd w:val="clear" w:color="auto" w:fill="DAEEF3"/>
            <w:tcMar>
              <w:top w:w="57" w:type="dxa"/>
              <w:left w:w="57" w:type="dxa"/>
              <w:bottom w:w="57" w:type="dxa"/>
              <w:right w:w="57" w:type="dxa"/>
            </w:tcMar>
            <w:vAlign w:val="center"/>
          </w:tcPr>
          <w:p w14:paraId="30CA7E96"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6</w:t>
            </w:r>
          </w:p>
        </w:tc>
        <w:tc>
          <w:tcPr>
            <w:tcW w:w="567" w:type="pct"/>
            <w:shd w:val="clear" w:color="auto" w:fill="DAEEF3"/>
            <w:tcMar>
              <w:top w:w="57" w:type="dxa"/>
              <w:left w:w="57" w:type="dxa"/>
              <w:bottom w:w="57" w:type="dxa"/>
              <w:right w:w="57" w:type="dxa"/>
            </w:tcMar>
            <w:vAlign w:val="center"/>
          </w:tcPr>
          <w:p w14:paraId="63670846" w14:textId="77777777" w:rsidR="00104F88" w:rsidRPr="00104F88" w:rsidRDefault="00104F88" w:rsidP="00104F88">
            <w:pPr>
              <w:spacing w:before="120" w:after="120"/>
              <w:jc w:val="center"/>
              <w:rPr>
                <w:rFonts w:ascii="Arial" w:hAnsi="Arial" w:cs="Arial"/>
                <w:sz w:val="24"/>
                <w:szCs w:val="24"/>
              </w:rPr>
            </w:pPr>
          </w:p>
        </w:tc>
        <w:tc>
          <w:tcPr>
            <w:tcW w:w="1398" w:type="pct"/>
            <w:shd w:val="clear" w:color="auto" w:fill="DAEEF3"/>
            <w:tcMar>
              <w:top w:w="57" w:type="dxa"/>
              <w:left w:w="57" w:type="dxa"/>
              <w:bottom w:w="57" w:type="dxa"/>
              <w:right w:w="57" w:type="dxa"/>
            </w:tcMar>
            <w:vAlign w:val="center"/>
          </w:tcPr>
          <w:p w14:paraId="02B53FB9"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Business Enterprise Project</w:t>
            </w:r>
          </w:p>
        </w:tc>
        <w:tc>
          <w:tcPr>
            <w:tcW w:w="855" w:type="pct"/>
            <w:shd w:val="clear" w:color="auto" w:fill="DAEEF3"/>
            <w:tcMar>
              <w:top w:w="57" w:type="dxa"/>
              <w:left w:w="57" w:type="dxa"/>
              <w:bottom w:w="57" w:type="dxa"/>
              <w:right w:w="57" w:type="dxa"/>
            </w:tcMar>
            <w:vAlign w:val="center"/>
          </w:tcPr>
          <w:p w14:paraId="7E5A4AF5"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30</w:t>
            </w:r>
          </w:p>
        </w:tc>
        <w:tc>
          <w:tcPr>
            <w:tcW w:w="891" w:type="pct"/>
            <w:shd w:val="clear" w:color="auto" w:fill="DAEEF3"/>
            <w:tcMar>
              <w:top w:w="57" w:type="dxa"/>
              <w:left w:w="57" w:type="dxa"/>
              <w:bottom w:w="57" w:type="dxa"/>
              <w:right w:w="57" w:type="dxa"/>
            </w:tcMar>
            <w:vAlign w:val="center"/>
          </w:tcPr>
          <w:p w14:paraId="68FAA665"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Core</w:t>
            </w:r>
          </w:p>
        </w:tc>
        <w:tc>
          <w:tcPr>
            <w:tcW w:w="853" w:type="pct"/>
            <w:shd w:val="clear" w:color="auto" w:fill="DAEEF3"/>
            <w:tcMar>
              <w:top w:w="57" w:type="dxa"/>
              <w:left w:w="57" w:type="dxa"/>
              <w:bottom w:w="57" w:type="dxa"/>
              <w:right w:w="57" w:type="dxa"/>
            </w:tcMar>
            <w:vAlign w:val="center"/>
          </w:tcPr>
          <w:p w14:paraId="72CE582A"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N</w:t>
            </w:r>
          </w:p>
        </w:tc>
      </w:tr>
      <w:tr w:rsidR="00104F88" w:rsidRPr="00104F88" w14:paraId="3304DD70" w14:textId="77777777" w:rsidTr="00104F88">
        <w:tc>
          <w:tcPr>
            <w:tcW w:w="436" w:type="pct"/>
            <w:shd w:val="clear" w:color="auto" w:fill="DAEEF3"/>
            <w:tcMar>
              <w:top w:w="57" w:type="dxa"/>
              <w:left w:w="57" w:type="dxa"/>
              <w:bottom w:w="57" w:type="dxa"/>
              <w:right w:w="57" w:type="dxa"/>
            </w:tcMar>
            <w:vAlign w:val="center"/>
          </w:tcPr>
          <w:p w14:paraId="705AC1C1"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6</w:t>
            </w:r>
          </w:p>
        </w:tc>
        <w:tc>
          <w:tcPr>
            <w:tcW w:w="567" w:type="pct"/>
            <w:shd w:val="clear" w:color="auto" w:fill="DAEEF3"/>
            <w:tcMar>
              <w:top w:w="57" w:type="dxa"/>
              <w:left w:w="57" w:type="dxa"/>
              <w:bottom w:w="57" w:type="dxa"/>
              <w:right w:w="57" w:type="dxa"/>
            </w:tcMar>
            <w:vAlign w:val="center"/>
          </w:tcPr>
          <w:p w14:paraId="64C7F53C" w14:textId="77777777" w:rsidR="00104F88" w:rsidRPr="00104F88" w:rsidRDefault="00104F88" w:rsidP="00104F88">
            <w:pPr>
              <w:spacing w:before="120" w:after="120"/>
              <w:jc w:val="center"/>
              <w:rPr>
                <w:rFonts w:ascii="Arial" w:hAnsi="Arial" w:cs="Arial"/>
                <w:sz w:val="24"/>
                <w:szCs w:val="24"/>
              </w:rPr>
            </w:pPr>
          </w:p>
        </w:tc>
        <w:tc>
          <w:tcPr>
            <w:tcW w:w="1398" w:type="pct"/>
            <w:shd w:val="clear" w:color="auto" w:fill="DAEEF3"/>
            <w:tcMar>
              <w:top w:w="57" w:type="dxa"/>
              <w:left w:w="57" w:type="dxa"/>
              <w:bottom w:w="57" w:type="dxa"/>
              <w:right w:w="57" w:type="dxa"/>
            </w:tcMar>
            <w:vAlign w:val="center"/>
          </w:tcPr>
          <w:p w14:paraId="6617DCD4"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Music &amp; Entertainment Law</w:t>
            </w:r>
          </w:p>
        </w:tc>
        <w:tc>
          <w:tcPr>
            <w:tcW w:w="855" w:type="pct"/>
            <w:shd w:val="clear" w:color="auto" w:fill="DAEEF3"/>
            <w:tcMar>
              <w:top w:w="57" w:type="dxa"/>
              <w:left w:w="57" w:type="dxa"/>
              <w:bottom w:w="57" w:type="dxa"/>
              <w:right w:w="57" w:type="dxa"/>
            </w:tcMar>
            <w:vAlign w:val="center"/>
          </w:tcPr>
          <w:p w14:paraId="3C7FAFA5"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30</w:t>
            </w:r>
          </w:p>
        </w:tc>
        <w:tc>
          <w:tcPr>
            <w:tcW w:w="891" w:type="pct"/>
            <w:shd w:val="clear" w:color="auto" w:fill="DAEEF3"/>
            <w:tcMar>
              <w:top w:w="57" w:type="dxa"/>
              <w:left w:w="57" w:type="dxa"/>
              <w:bottom w:w="57" w:type="dxa"/>
              <w:right w:w="57" w:type="dxa"/>
            </w:tcMar>
            <w:vAlign w:val="center"/>
          </w:tcPr>
          <w:p w14:paraId="098225BC"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Core</w:t>
            </w:r>
          </w:p>
        </w:tc>
        <w:tc>
          <w:tcPr>
            <w:tcW w:w="853" w:type="pct"/>
            <w:shd w:val="clear" w:color="auto" w:fill="DAEEF3"/>
            <w:tcMar>
              <w:top w:w="57" w:type="dxa"/>
              <w:left w:w="57" w:type="dxa"/>
              <w:bottom w:w="57" w:type="dxa"/>
              <w:right w:w="57" w:type="dxa"/>
            </w:tcMar>
            <w:vAlign w:val="center"/>
          </w:tcPr>
          <w:p w14:paraId="60EE5A23"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N</w:t>
            </w:r>
          </w:p>
        </w:tc>
      </w:tr>
      <w:tr w:rsidR="00104F88" w:rsidRPr="00104F88" w14:paraId="5A8B3F91" w14:textId="77777777" w:rsidTr="00104F88">
        <w:tc>
          <w:tcPr>
            <w:tcW w:w="436" w:type="pct"/>
            <w:shd w:val="clear" w:color="auto" w:fill="DAEEF3"/>
            <w:tcMar>
              <w:top w:w="57" w:type="dxa"/>
              <w:left w:w="57" w:type="dxa"/>
              <w:bottom w:w="57" w:type="dxa"/>
              <w:right w:w="57" w:type="dxa"/>
            </w:tcMar>
            <w:vAlign w:val="center"/>
          </w:tcPr>
          <w:p w14:paraId="5CAFDAAB"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6</w:t>
            </w:r>
          </w:p>
        </w:tc>
        <w:tc>
          <w:tcPr>
            <w:tcW w:w="567" w:type="pct"/>
            <w:shd w:val="clear" w:color="auto" w:fill="DAEEF3"/>
            <w:tcMar>
              <w:top w:w="57" w:type="dxa"/>
              <w:left w:w="57" w:type="dxa"/>
              <w:bottom w:w="57" w:type="dxa"/>
              <w:right w:w="57" w:type="dxa"/>
            </w:tcMar>
            <w:vAlign w:val="center"/>
          </w:tcPr>
          <w:p w14:paraId="6164A8D0" w14:textId="77777777" w:rsidR="00104F88" w:rsidRPr="00104F88" w:rsidRDefault="00104F88" w:rsidP="00104F88">
            <w:pPr>
              <w:spacing w:before="120" w:after="120"/>
              <w:jc w:val="center"/>
              <w:rPr>
                <w:rFonts w:ascii="Arial" w:hAnsi="Arial" w:cs="Arial"/>
                <w:sz w:val="24"/>
                <w:szCs w:val="24"/>
              </w:rPr>
            </w:pPr>
          </w:p>
        </w:tc>
        <w:tc>
          <w:tcPr>
            <w:tcW w:w="1398" w:type="pct"/>
            <w:shd w:val="clear" w:color="auto" w:fill="DAEEF3"/>
            <w:tcMar>
              <w:top w:w="57" w:type="dxa"/>
              <w:left w:w="57" w:type="dxa"/>
              <w:bottom w:w="57" w:type="dxa"/>
              <w:right w:w="57" w:type="dxa"/>
            </w:tcMar>
            <w:vAlign w:val="center"/>
          </w:tcPr>
          <w:p w14:paraId="6DAD1378"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Content Marketing</w:t>
            </w:r>
          </w:p>
        </w:tc>
        <w:tc>
          <w:tcPr>
            <w:tcW w:w="855" w:type="pct"/>
            <w:shd w:val="clear" w:color="auto" w:fill="DAEEF3"/>
            <w:tcMar>
              <w:top w:w="57" w:type="dxa"/>
              <w:left w:w="57" w:type="dxa"/>
              <w:bottom w:w="57" w:type="dxa"/>
              <w:right w:w="57" w:type="dxa"/>
            </w:tcMar>
            <w:vAlign w:val="center"/>
          </w:tcPr>
          <w:p w14:paraId="23D0CF9E"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30</w:t>
            </w:r>
          </w:p>
        </w:tc>
        <w:tc>
          <w:tcPr>
            <w:tcW w:w="891" w:type="pct"/>
            <w:shd w:val="clear" w:color="auto" w:fill="DAEEF3"/>
            <w:tcMar>
              <w:top w:w="57" w:type="dxa"/>
              <w:left w:w="57" w:type="dxa"/>
              <w:bottom w:w="57" w:type="dxa"/>
              <w:right w:w="57" w:type="dxa"/>
            </w:tcMar>
            <w:vAlign w:val="center"/>
          </w:tcPr>
          <w:p w14:paraId="1CB99EF7"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Option</w:t>
            </w:r>
          </w:p>
        </w:tc>
        <w:tc>
          <w:tcPr>
            <w:tcW w:w="853" w:type="pct"/>
            <w:shd w:val="clear" w:color="auto" w:fill="DAEEF3"/>
            <w:tcMar>
              <w:top w:w="57" w:type="dxa"/>
              <w:left w:w="57" w:type="dxa"/>
              <w:bottom w:w="57" w:type="dxa"/>
              <w:right w:w="57" w:type="dxa"/>
            </w:tcMar>
            <w:vAlign w:val="center"/>
          </w:tcPr>
          <w:p w14:paraId="181436E9"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N</w:t>
            </w:r>
          </w:p>
        </w:tc>
      </w:tr>
      <w:tr w:rsidR="00104F88" w:rsidRPr="00104F88" w14:paraId="3719C9B5" w14:textId="77777777" w:rsidTr="00104F88">
        <w:tc>
          <w:tcPr>
            <w:tcW w:w="436" w:type="pct"/>
            <w:shd w:val="clear" w:color="auto" w:fill="DAEEF3"/>
            <w:tcMar>
              <w:top w:w="57" w:type="dxa"/>
              <w:left w:w="57" w:type="dxa"/>
              <w:bottom w:w="57" w:type="dxa"/>
              <w:right w:w="57" w:type="dxa"/>
            </w:tcMar>
            <w:vAlign w:val="center"/>
          </w:tcPr>
          <w:p w14:paraId="2B127CFC"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6</w:t>
            </w:r>
          </w:p>
        </w:tc>
        <w:tc>
          <w:tcPr>
            <w:tcW w:w="567" w:type="pct"/>
            <w:shd w:val="clear" w:color="auto" w:fill="DAEEF3"/>
            <w:tcMar>
              <w:top w:w="57" w:type="dxa"/>
              <w:left w:w="57" w:type="dxa"/>
              <w:bottom w:w="57" w:type="dxa"/>
              <w:right w:w="57" w:type="dxa"/>
            </w:tcMar>
            <w:vAlign w:val="center"/>
          </w:tcPr>
          <w:p w14:paraId="7F51AB2E" w14:textId="77777777" w:rsidR="00104F88" w:rsidRPr="00104F88" w:rsidRDefault="00104F88" w:rsidP="00104F88">
            <w:pPr>
              <w:spacing w:before="120" w:after="120"/>
              <w:jc w:val="center"/>
              <w:rPr>
                <w:rFonts w:ascii="Arial" w:hAnsi="Arial" w:cs="Arial"/>
                <w:sz w:val="24"/>
                <w:szCs w:val="24"/>
              </w:rPr>
            </w:pPr>
          </w:p>
        </w:tc>
        <w:tc>
          <w:tcPr>
            <w:tcW w:w="1398" w:type="pct"/>
            <w:shd w:val="clear" w:color="auto" w:fill="DAEEF3"/>
            <w:tcMar>
              <w:top w:w="57" w:type="dxa"/>
              <w:left w:w="57" w:type="dxa"/>
              <w:bottom w:w="57" w:type="dxa"/>
              <w:right w:w="57" w:type="dxa"/>
            </w:tcMar>
            <w:vAlign w:val="center"/>
          </w:tcPr>
          <w:p w14:paraId="7B210988" w14:textId="0F45E766"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Industry Experience</w:t>
            </w:r>
          </w:p>
        </w:tc>
        <w:tc>
          <w:tcPr>
            <w:tcW w:w="855" w:type="pct"/>
            <w:shd w:val="clear" w:color="auto" w:fill="DAEEF3"/>
            <w:tcMar>
              <w:top w:w="57" w:type="dxa"/>
              <w:left w:w="57" w:type="dxa"/>
              <w:bottom w:w="57" w:type="dxa"/>
              <w:right w:w="57" w:type="dxa"/>
            </w:tcMar>
            <w:vAlign w:val="center"/>
          </w:tcPr>
          <w:p w14:paraId="3D779021"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30</w:t>
            </w:r>
          </w:p>
        </w:tc>
        <w:tc>
          <w:tcPr>
            <w:tcW w:w="891" w:type="pct"/>
            <w:shd w:val="clear" w:color="auto" w:fill="DAEEF3"/>
            <w:tcMar>
              <w:top w:w="57" w:type="dxa"/>
              <w:left w:w="57" w:type="dxa"/>
              <w:bottom w:w="57" w:type="dxa"/>
              <w:right w:w="57" w:type="dxa"/>
            </w:tcMar>
            <w:vAlign w:val="center"/>
          </w:tcPr>
          <w:p w14:paraId="2EE12738"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Option</w:t>
            </w:r>
          </w:p>
        </w:tc>
        <w:tc>
          <w:tcPr>
            <w:tcW w:w="853" w:type="pct"/>
            <w:shd w:val="clear" w:color="auto" w:fill="DAEEF3"/>
            <w:tcMar>
              <w:top w:w="57" w:type="dxa"/>
              <w:left w:w="57" w:type="dxa"/>
              <w:bottom w:w="57" w:type="dxa"/>
              <w:right w:w="57" w:type="dxa"/>
            </w:tcMar>
            <w:vAlign w:val="center"/>
          </w:tcPr>
          <w:p w14:paraId="0EAA5209"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sz w:val="24"/>
                <w:szCs w:val="24"/>
              </w:rPr>
              <w:t>N</w:t>
            </w:r>
          </w:p>
        </w:tc>
      </w:tr>
      <w:tr w:rsidR="00104F88" w:rsidRPr="00104F88" w14:paraId="2C4E32DD" w14:textId="77777777" w:rsidTr="00104F88">
        <w:tc>
          <w:tcPr>
            <w:tcW w:w="5000" w:type="pct"/>
            <w:gridSpan w:val="6"/>
            <w:tcMar>
              <w:top w:w="57" w:type="dxa"/>
              <w:left w:w="57" w:type="dxa"/>
              <w:bottom w:w="57" w:type="dxa"/>
              <w:right w:w="57" w:type="dxa"/>
            </w:tcMar>
            <w:vAlign w:val="center"/>
          </w:tcPr>
          <w:p w14:paraId="735C058F" w14:textId="77777777" w:rsidR="00104F88" w:rsidRPr="00104F88" w:rsidRDefault="00104F88" w:rsidP="00104F88">
            <w:pPr>
              <w:spacing w:before="120" w:after="120"/>
              <w:jc w:val="center"/>
              <w:rPr>
                <w:rFonts w:ascii="Arial" w:hAnsi="Arial" w:cs="Arial"/>
                <w:sz w:val="24"/>
                <w:szCs w:val="24"/>
              </w:rPr>
            </w:pPr>
            <w:r w:rsidRPr="00104F88">
              <w:rPr>
                <w:rFonts w:ascii="Arial" w:hAnsi="Arial" w:cs="Arial"/>
                <w:i/>
                <w:sz w:val="24"/>
                <w:szCs w:val="24"/>
              </w:rPr>
              <w:t xml:space="preserve">Please note: Optional modules might not run every year, the programme team will decide on an annual basis which options will be running, based on student demand and academic factors, </w:t>
            </w:r>
            <w:proofErr w:type="gramStart"/>
            <w:r w:rsidRPr="00104F88">
              <w:rPr>
                <w:rFonts w:ascii="Arial" w:hAnsi="Arial" w:cs="Arial"/>
                <w:i/>
                <w:sz w:val="24"/>
                <w:szCs w:val="24"/>
              </w:rPr>
              <w:t>in order to</w:t>
            </w:r>
            <w:proofErr w:type="gramEnd"/>
            <w:r w:rsidRPr="00104F88">
              <w:rPr>
                <w:rFonts w:ascii="Arial" w:hAnsi="Arial" w:cs="Arial"/>
                <w:i/>
                <w:sz w:val="24"/>
                <w:szCs w:val="24"/>
              </w:rPr>
              <w:t xml:space="preserve"> create the best learning experience.</w:t>
            </w:r>
          </w:p>
        </w:tc>
      </w:tr>
    </w:tbl>
    <w:p w14:paraId="6833E03F" w14:textId="77777777" w:rsidR="00266156" w:rsidRDefault="00266156" w:rsidP="0018514B">
      <w:pPr>
        <w:outlineLvl w:val="0"/>
        <w:rPr>
          <w:rFonts w:ascii="Arial" w:hAnsi="Arial" w:cs="Arial"/>
          <w:sz w:val="24"/>
          <w:szCs w:val="24"/>
        </w:rPr>
      </w:pPr>
    </w:p>
    <w:p w14:paraId="292EB90A" w14:textId="426DEBD2" w:rsidR="0018514B" w:rsidRDefault="0018514B" w:rsidP="002E605B">
      <w:pPr>
        <w:outlineLvl w:val="0"/>
        <w:rPr>
          <w:rFonts w:ascii="Arial" w:hAnsi="Arial" w:cs="Arial"/>
        </w:rPr>
      </w:pPr>
      <w:r w:rsidRPr="008E2160">
        <w:rPr>
          <w:rFonts w:ascii="Arial" w:hAnsi="Arial" w:cs="Arial"/>
          <w:sz w:val="24"/>
          <w:szCs w:val="24"/>
        </w:rPr>
        <w:t xml:space="preserve">The overall credit-rating of this programme is </w:t>
      </w:r>
      <w:r w:rsidR="00746F97" w:rsidRPr="00746F97">
        <w:rPr>
          <w:rFonts w:ascii="Arial" w:hAnsi="Arial" w:cs="Arial"/>
          <w:sz w:val="24"/>
          <w:szCs w:val="24"/>
        </w:rPr>
        <w:t>360</w:t>
      </w:r>
      <w:r w:rsidRPr="008E2160">
        <w:rPr>
          <w:rFonts w:ascii="Arial" w:hAnsi="Arial" w:cs="Arial"/>
          <w:sz w:val="24"/>
          <w:szCs w:val="24"/>
        </w:rPr>
        <w:t xml:space="preserve"> credits.</w:t>
      </w:r>
      <w:r>
        <w:rPr>
          <w:rFonts w:ascii="Arial" w:hAnsi="Arial" w:cs="Arial"/>
          <w:sz w:val="24"/>
          <w:szCs w:val="24"/>
        </w:rPr>
        <w:t xml:space="preserve"> If for some reason you are unable to achieve this credit you may be entitled to an intermediate award, the level of the award will depend on the amount of credit you have accumulated. </w:t>
      </w:r>
      <w:r w:rsidR="00FD5CEE">
        <w:rPr>
          <w:rFonts w:ascii="Arial" w:hAnsi="Arial" w:cs="Arial"/>
          <w:sz w:val="24"/>
          <w:szCs w:val="24"/>
        </w:rPr>
        <w:t>You can read the University Student Policies and Regulations on the UEL website</w:t>
      </w:r>
      <w:r w:rsidR="002E605B">
        <w:rPr>
          <w:rFonts w:ascii="Arial" w:hAnsi="Arial" w:cs="Arial"/>
          <w:sz w:val="24"/>
          <w:szCs w:val="24"/>
        </w:rPr>
        <w:t>.</w:t>
      </w:r>
      <w:r w:rsidR="002E605B" w:rsidRPr="00FD5CEE">
        <w:rPr>
          <w:rFonts w:ascii="Arial" w:hAnsi="Arial" w:cs="Arial"/>
        </w:rPr>
        <w:t xml:space="preserve"> </w:t>
      </w:r>
    </w:p>
    <w:p w14:paraId="0DFCAD29" w14:textId="77777777" w:rsidR="00104F88" w:rsidRPr="00FD5CEE" w:rsidRDefault="00104F88" w:rsidP="002E605B">
      <w:pPr>
        <w:outlineLvl w:val="0"/>
        <w:rPr>
          <w:rFonts w:ascii="Arial" w:hAnsi="Arial" w:cs="Arial"/>
        </w:rPr>
      </w:pPr>
    </w:p>
    <w:p w14:paraId="68D2EC07" w14:textId="77777777" w:rsidR="00D31377" w:rsidRDefault="00D31377" w:rsidP="00D31377">
      <w:pPr>
        <w:spacing w:after="120"/>
        <w:rPr>
          <w:rFonts w:ascii="Arial" w:hAnsi="Arial" w:cs="Arial"/>
          <w:sz w:val="28"/>
          <w:szCs w:val="28"/>
        </w:rPr>
      </w:pPr>
      <w:r>
        <w:rPr>
          <w:rFonts w:ascii="Arial" w:hAnsi="Arial" w:cs="Arial"/>
          <w:sz w:val="28"/>
          <w:szCs w:val="28"/>
        </w:rPr>
        <w:t>Programme Specific Regulations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56"/>
      </w:tblGrid>
      <w:tr w:rsidR="00D31377" w14:paraId="1C5F417E" w14:textId="77777777" w:rsidTr="00D31377">
        <w:tc>
          <w:tcPr>
            <w:tcW w:w="10456" w:type="dxa"/>
            <w:tcMar>
              <w:top w:w="57" w:type="dxa"/>
              <w:left w:w="57" w:type="dxa"/>
              <w:bottom w:w="57" w:type="dxa"/>
              <w:right w:w="57" w:type="dxa"/>
            </w:tcMar>
          </w:tcPr>
          <w:p w14:paraId="7EB5B7F6" w14:textId="2E79B62B" w:rsidR="00D31377" w:rsidRPr="00D31377" w:rsidRDefault="00746F97" w:rsidP="00144CBB">
            <w:pPr>
              <w:rPr>
                <w:rFonts w:ascii="Arial" w:hAnsi="Arial" w:cs="Arial"/>
                <w:color w:val="FF0000"/>
                <w:sz w:val="24"/>
                <w:szCs w:val="24"/>
              </w:rPr>
            </w:pPr>
            <w:r w:rsidRPr="00746F97">
              <w:rPr>
                <w:rFonts w:ascii="Arial" w:hAnsi="Arial" w:cs="Arial"/>
                <w:sz w:val="24"/>
                <w:szCs w:val="24"/>
              </w:rPr>
              <w:t>None</w:t>
            </w:r>
          </w:p>
        </w:tc>
      </w:tr>
    </w:tbl>
    <w:p w14:paraId="0D60529F" w14:textId="77777777" w:rsidR="00D31377" w:rsidRPr="008E2160" w:rsidRDefault="00D31377" w:rsidP="00C77D2D">
      <w:pPr>
        <w:rPr>
          <w:rFonts w:ascii="Arial" w:hAnsi="Arial" w:cs="Arial"/>
          <w:sz w:val="24"/>
          <w:szCs w:val="24"/>
        </w:rPr>
      </w:pPr>
    </w:p>
    <w:p w14:paraId="434E5B0E" w14:textId="77777777" w:rsidR="00C77D2D" w:rsidRDefault="0018514B" w:rsidP="00F11D00">
      <w:pPr>
        <w:spacing w:after="120"/>
        <w:outlineLvl w:val="0"/>
        <w:rPr>
          <w:rFonts w:ascii="Arial" w:hAnsi="Arial" w:cs="Arial"/>
          <w:sz w:val="28"/>
          <w:szCs w:val="28"/>
        </w:rPr>
      </w:pPr>
      <w:r>
        <w:rPr>
          <w:rFonts w:ascii="Arial" w:hAnsi="Arial" w:cs="Arial"/>
          <w:sz w:val="28"/>
          <w:szCs w:val="28"/>
        </w:rPr>
        <w:t>Typical D</w:t>
      </w:r>
      <w:r w:rsidR="00C77D2D" w:rsidRPr="00A36445">
        <w:rPr>
          <w:rFonts w:ascii="Arial" w:hAnsi="Arial" w:cs="Arial"/>
          <w:sz w:val="28"/>
          <w:szCs w:val="28"/>
        </w:rPr>
        <w:t>uration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56"/>
      </w:tblGrid>
      <w:tr w:rsidR="0018514B" w14:paraId="6FB66AC4" w14:textId="77777777" w:rsidTr="00E63AB1">
        <w:tc>
          <w:tcPr>
            <w:tcW w:w="10682" w:type="dxa"/>
            <w:tcMar>
              <w:top w:w="57" w:type="dxa"/>
              <w:left w:w="57" w:type="dxa"/>
              <w:bottom w:w="57" w:type="dxa"/>
              <w:right w:w="57" w:type="dxa"/>
            </w:tcMar>
          </w:tcPr>
          <w:p w14:paraId="2CC9DB83" w14:textId="57CC831E" w:rsidR="0018514B" w:rsidRDefault="0018514B" w:rsidP="0018514B">
            <w:pPr>
              <w:rPr>
                <w:rFonts w:ascii="Arial" w:hAnsi="Arial" w:cs="Arial"/>
                <w:sz w:val="24"/>
                <w:szCs w:val="24"/>
              </w:rPr>
            </w:pPr>
            <w:r w:rsidRPr="008E2160">
              <w:rPr>
                <w:rFonts w:ascii="Arial" w:hAnsi="Arial" w:cs="Arial"/>
                <w:sz w:val="24"/>
                <w:szCs w:val="24"/>
              </w:rPr>
              <w:t xml:space="preserve">The expected duration of this </w:t>
            </w:r>
            <w:r w:rsidRPr="00746F97">
              <w:rPr>
                <w:rFonts w:ascii="Arial" w:hAnsi="Arial" w:cs="Arial"/>
                <w:sz w:val="24"/>
                <w:szCs w:val="24"/>
              </w:rPr>
              <w:t xml:space="preserve">programme is </w:t>
            </w:r>
            <w:r w:rsidR="008402C6" w:rsidRPr="00746F97">
              <w:rPr>
                <w:rFonts w:ascii="Arial" w:hAnsi="Arial" w:cs="Arial"/>
                <w:sz w:val="24"/>
                <w:szCs w:val="24"/>
              </w:rPr>
              <w:t>3</w:t>
            </w:r>
            <w:r w:rsidRPr="00746F97">
              <w:rPr>
                <w:rFonts w:ascii="Arial" w:hAnsi="Arial" w:cs="Arial"/>
                <w:sz w:val="24"/>
                <w:szCs w:val="24"/>
              </w:rPr>
              <w:t xml:space="preserve"> years full-time</w:t>
            </w:r>
          </w:p>
          <w:p w14:paraId="5BCEFA60" w14:textId="77777777" w:rsidR="00746F97" w:rsidRPr="00C77D2D" w:rsidRDefault="00746F97" w:rsidP="0018514B">
            <w:pPr>
              <w:rPr>
                <w:rFonts w:ascii="Arial" w:hAnsi="Arial" w:cs="Arial"/>
                <w:color w:val="FF0000"/>
                <w:sz w:val="24"/>
                <w:szCs w:val="24"/>
              </w:rPr>
            </w:pPr>
          </w:p>
          <w:p w14:paraId="4392BF01" w14:textId="6C5F0DBD" w:rsidR="0018514B" w:rsidRPr="00746F97" w:rsidRDefault="0018514B" w:rsidP="00746F97">
            <w:pPr>
              <w:rPr>
                <w:rFonts w:ascii="Arial" w:hAnsi="Arial" w:cs="Arial"/>
                <w:sz w:val="24"/>
                <w:szCs w:val="24"/>
              </w:rPr>
            </w:pPr>
            <w:r w:rsidRPr="008E2160">
              <w:rPr>
                <w:rFonts w:ascii="Arial" w:hAnsi="Arial" w:cs="Arial"/>
                <w:sz w:val="24"/>
                <w:szCs w:val="24"/>
              </w:rPr>
              <w:t xml:space="preserve">A student cannot normally continue study on a programme after 4 years of study in full time mode unless exceptional circumstances </w:t>
            </w:r>
            <w:proofErr w:type="gramStart"/>
            <w:r w:rsidRPr="008E2160">
              <w:rPr>
                <w:rFonts w:ascii="Arial" w:hAnsi="Arial" w:cs="Arial"/>
                <w:sz w:val="24"/>
                <w:szCs w:val="24"/>
              </w:rPr>
              <w:t>apply</w:t>
            </w:r>
            <w:proofErr w:type="gramEnd"/>
            <w:r w:rsidRPr="008E2160">
              <w:rPr>
                <w:rFonts w:ascii="Arial" w:hAnsi="Arial" w:cs="Arial"/>
                <w:sz w:val="24"/>
                <w:szCs w:val="24"/>
              </w:rPr>
              <w:t xml:space="preserve"> and extenuation has been granted. </w:t>
            </w:r>
          </w:p>
        </w:tc>
      </w:tr>
    </w:tbl>
    <w:p w14:paraId="442AE680" w14:textId="77777777" w:rsidR="0018514B" w:rsidRDefault="0018514B" w:rsidP="0018514B">
      <w:pPr>
        <w:jc w:val="both"/>
        <w:outlineLvl w:val="0"/>
        <w:rPr>
          <w:rFonts w:ascii="Arial" w:hAnsi="Arial" w:cs="Arial"/>
          <w:sz w:val="28"/>
          <w:szCs w:val="28"/>
        </w:rPr>
      </w:pPr>
    </w:p>
    <w:p w14:paraId="61E4DE7F" w14:textId="77777777" w:rsidR="00104F88" w:rsidRDefault="00104F88" w:rsidP="002160A4">
      <w:pPr>
        <w:spacing w:after="120"/>
        <w:jc w:val="both"/>
        <w:outlineLvl w:val="0"/>
        <w:rPr>
          <w:rFonts w:ascii="Arial" w:hAnsi="Arial" w:cs="Arial"/>
          <w:sz w:val="28"/>
          <w:szCs w:val="28"/>
        </w:rPr>
      </w:pPr>
      <w:r>
        <w:rPr>
          <w:rFonts w:ascii="Arial" w:hAnsi="Arial" w:cs="Arial"/>
          <w:sz w:val="28"/>
          <w:szCs w:val="28"/>
        </w:rPr>
        <w:br w:type="page"/>
      </w:r>
    </w:p>
    <w:p w14:paraId="3CD99BBC" w14:textId="580C1094" w:rsidR="00F11D00" w:rsidRPr="0018514B" w:rsidRDefault="0018514B" w:rsidP="002160A4">
      <w:pPr>
        <w:spacing w:after="120"/>
        <w:jc w:val="both"/>
        <w:outlineLvl w:val="0"/>
        <w:rPr>
          <w:rFonts w:ascii="Arial" w:hAnsi="Arial" w:cs="Arial"/>
          <w:sz w:val="28"/>
          <w:szCs w:val="28"/>
        </w:rPr>
      </w:pPr>
      <w:r>
        <w:rPr>
          <w:rFonts w:ascii="Arial" w:hAnsi="Arial" w:cs="Arial"/>
          <w:sz w:val="28"/>
          <w:szCs w:val="28"/>
        </w:rPr>
        <w:t>Further I</w:t>
      </w:r>
      <w:r w:rsidR="00F11D00" w:rsidRPr="0018514B">
        <w:rPr>
          <w:rFonts w:ascii="Arial" w:hAnsi="Arial" w:cs="Arial"/>
          <w:sz w:val="28"/>
          <w:szCs w:val="28"/>
        </w:rPr>
        <w:t>nformation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56"/>
      </w:tblGrid>
      <w:tr w:rsidR="0018514B" w14:paraId="09C34D4D" w14:textId="77777777" w:rsidTr="00E63AB1">
        <w:tc>
          <w:tcPr>
            <w:tcW w:w="10682" w:type="dxa"/>
            <w:tcMar>
              <w:top w:w="57" w:type="dxa"/>
              <w:left w:w="57" w:type="dxa"/>
              <w:bottom w:w="57" w:type="dxa"/>
              <w:right w:w="57" w:type="dxa"/>
            </w:tcMar>
          </w:tcPr>
          <w:p w14:paraId="03384FF8" w14:textId="77777777" w:rsidR="0018514B" w:rsidRPr="002160A4" w:rsidRDefault="0018514B" w:rsidP="0018514B">
            <w:pPr>
              <w:spacing w:after="120"/>
              <w:jc w:val="both"/>
              <w:rPr>
                <w:rFonts w:ascii="Arial" w:hAnsi="Arial" w:cs="Arial"/>
                <w:sz w:val="24"/>
                <w:szCs w:val="24"/>
              </w:rPr>
            </w:pPr>
            <w:r>
              <w:rPr>
                <w:rFonts w:ascii="Arial" w:hAnsi="Arial" w:cs="Arial"/>
                <w:sz w:val="24"/>
                <w:szCs w:val="24"/>
              </w:rPr>
              <w:t>More</w:t>
            </w:r>
            <w:r w:rsidRPr="002160A4">
              <w:rPr>
                <w:rFonts w:ascii="Arial" w:hAnsi="Arial" w:cs="Arial"/>
                <w:sz w:val="24"/>
                <w:szCs w:val="24"/>
              </w:rPr>
              <w:t xml:space="preserve"> information about th</w:t>
            </w:r>
            <w:r>
              <w:rPr>
                <w:rFonts w:ascii="Arial" w:hAnsi="Arial" w:cs="Arial"/>
                <w:sz w:val="24"/>
                <w:szCs w:val="24"/>
              </w:rPr>
              <w:t>is programme is available from:</w:t>
            </w:r>
          </w:p>
          <w:p w14:paraId="22609A50" w14:textId="7A1E93C5" w:rsidR="0018514B" w:rsidRPr="00746F97" w:rsidRDefault="0018514B" w:rsidP="00746F97">
            <w:pPr>
              <w:jc w:val="both"/>
              <w:rPr>
                <w:rFonts w:ascii="Arial" w:hAnsi="Arial" w:cs="Arial"/>
                <w:sz w:val="24"/>
                <w:szCs w:val="24"/>
              </w:rPr>
            </w:pPr>
            <w:r w:rsidRPr="002160A4">
              <w:rPr>
                <w:rFonts w:ascii="Arial" w:hAnsi="Arial" w:cs="Arial"/>
                <w:sz w:val="24"/>
                <w:szCs w:val="24"/>
              </w:rPr>
              <w:t>•</w:t>
            </w:r>
            <w:r w:rsidRPr="002160A4">
              <w:rPr>
                <w:rFonts w:ascii="Arial" w:hAnsi="Arial" w:cs="Arial"/>
                <w:sz w:val="24"/>
                <w:szCs w:val="24"/>
              </w:rPr>
              <w:tab/>
            </w:r>
            <w:r w:rsidR="00746F97">
              <w:rPr>
                <w:rFonts w:ascii="Arial" w:hAnsi="Arial" w:cs="Arial"/>
                <w:sz w:val="24"/>
                <w:szCs w:val="24"/>
              </w:rPr>
              <w:t>ICMP web site (</w:t>
            </w:r>
            <w:hyperlink r:id="rId11" w:history="1">
              <w:r w:rsidR="00746F97" w:rsidRPr="00746FE9">
                <w:rPr>
                  <w:rStyle w:val="Hyperlink"/>
                  <w:rFonts w:ascii="Arial" w:hAnsi="Arial" w:cs="Arial"/>
                  <w:sz w:val="24"/>
                  <w:szCs w:val="24"/>
                </w:rPr>
                <w:t>www.icmp.ac.uk</w:t>
              </w:r>
            </w:hyperlink>
            <w:r w:rsidR="00746F97">
              <w:rPr>
                <w:rFonts w:ascii="Arial" w:hAnsi="Arial" w:cs="Arial"/>
                <w:sz w:val="24"/>
                <w:szCs w:val="24"/>
              </w:rPr>
              <w:t>)</w:t>
            </w:r>
          </w:p>
          <w:p w14:paraId="4A956DF8" w14:textId="61A8A506" w:rsidR="00746F97" w:rsidRDefault="0018514B" w:rsidP="0018514B">
            <w:pPr>
              <w:jc w:val="both"/>
              <w:rPr>
                <w:rFonts w:ascii="Arial" w:hAnsi="Arial" w:cs="Arial"/>
                <w:sz w:val="24"/>
                <w:szCs w:val="24"/>
              </w:rPr>
            </w:pPr>
            <w:r w:rsidRPr="002160A4">
              <w:rPr>
                <w:rFonts w:ascii="Arial" w:hAnsi="Arial" w:cs="Arial"/>
                <w:sz w:val="24"/>
                <w:szCs w:val="24"/>
              </w:rPr>
              <w:t>•</w:t>
            </w:r>
            <w:r w:rsidRPr="002160A4">
              <w:rPr>
                <w:rFonts w:ascii="Arial" w:hAnsi="Arial" w:cs="Arial"/>
                <w:sz w:val="24"/>
                <w:szCs w:val="24"/>
              </w:rPr>
              <w:tab/>
            </w:r>
            <w:r w:rsidR="00746F97" w:rsidRPr="00746F97">
              <w:rPr>
                <w:rFonts w:ascii="Arial" w:hAnsi="Arial" w:cs="Arial"/>
                <w:sz w:val="24"/>
                <w:szCs w:val="24"/>
              </w:rPr>
              <w:t>The UEL web site (www.uel.ac.uk)</w:t>
            </w:r>
          </w:p>
          <w:p w14:paraId="0528000A" w14:textId="38C50A07" w:rsidR="0018514B" w:rsidRPr="002160A4" w:rsidRDefault="0018514B" w:rsidP="00746F97">
            <w:pPr>
              <w:jc w:val="both"/>
              <w:rPr>
                <w:rFonts w:ascii="Arial" w:hAnsi="Arial" w:cs="Arial"/>
                <w:sz w:val="24"/>
                <w:szCs w:val="24"/>
              </w:rPr>
            </w:pPr>
            <w:r w:rsidRPr="002160A4">
              <w:rPr>
                <w:rFonts w:ascii="Arial" w:hAnsi="Arial" w:cs="Arial"/>
                <w:sz w:val="24"/>
                <w:szCs w:val="24"/>
              </w:rPr>
              <w:t>•</w:t>
            </w:r>
            <w:r w:rsidRPr="002160A4">
              <w:rPr>
                <w:rFonts w:ascii="Arial" w:hAnsi="Arial" w:cs="Arial"/>
                <w:sz w:val="24"/>
                <w:szCs w:val="24"/>
              </w:rPr>
              <w:tab/>
            </w:r>
            <w:r w:rsidR="00746F97" w:rsidRPr="002160A4">
              <w:rPr>
                <w:rFonts w:ascii="Arial" w:hAnsi="Arial" w:cs="Arial"/>
                <w:sz w:val="24"/>
                <w:szCs w:val="24"/>
              </w:rPr>
              <w:t>The programme handbook</w:t>
            </w:r>
          </w:p>
          <w:p w14:paraId="6A964145" w14:textId="707E4FB7" w:rsidR="0018514B" w:rsidRDefault="0018514B" w:rsidP="0018514B">
            <w:pPr>
              <w:jc w:val="both"/>
              <w:rPr>
                <w:rFonts w:ascii="Arial" w:hAnsi="Arial" w:cs="Arial"/>
                <w:sz w:val="24"/>
                <w:szCs w:val="24"/>
              </w:rPr>
            </w:pPr>
            <w:r w:rsidRPr="002160A4">
              <w:rPr>
                <w:rFonts w:ascii="Arial" w:hAnsi="Arial" w:cs="Arial"/>
                <w:sz w:val="24"/>
                <w:szCs w:val="24"/>
              </w:rPr>
              <w:t>•</w:t>
            </w:r>
            <w:r w:rsidRPr="002160A4">
              <w:rPr>
                <w:rFonts w:ascii="Arial" w:hAnsi="Arial" w:cs="Arial"/>
                <w:sz w:val="24"/>
                <w:szCs w:val="24"/>
              </w:rPr>
              <w:tab/>
            </w:r>
            <w:r w:rsidR="00746F97" w:rsidRPr="002160A4">
              <w:rPr>
                <w:rFonts w:ascii="Arial" w:hAnsi="Arial" w:cs="Arial"/>
                <w:sz w:val="24"/>
                <w:szCs w:val="24"/>
              </w:rPr>
              <w:t xml:space="preserve">Module study guides </w:t>
            </w:r>
          </w:p>
          <w:p w14:paraId="49AB1878" w14:textId="77777777" w:rsidR="00746F97" w:rsidRPr="002160A4" w:rsidRDefault="00746F97" w:rsidP="00746F97">
            <w:pPr>
              <w:jc w:val="both"/>
              <w:rPr>
                <w:rFonts w:ascii="Arial" w:hAnsi="Arial" w:cs="Arial"/>
                <w:sz w:val="24"/>
                <w:szCs w:val="24"/>
              </w:rPr>
            </w:pPr>
            <w:r w:rsidRPr="002160A4">
              <w:rPr>
                <w:rFonts w:ascii="Arial" w:hAnsi="Arial" w:cs="Arial"/>
                <w:sz w:val="24"/>
                <w:szCs w:val="24"/>
              </w:rPr>
              <w:t>•</w:t>
            </w:r>
            <w:r w:rsidRPr="002160A4">
              <w:rPr>
                <w:rFonts w:ascii="Arial" w:hAnsi="Arial" w:cs="Arial"/>
                <w:sz w:val="24"/>
                <w:szCs w:val="24"/>
              </w:rPr>
              <w:tab/>
              <w:t>UE</w:t>
            </w:r>
            <w:r>
              <w:rPr>
                <w:rFonts w:ascii="Arial" w:hAnsi="Arial" w:cs="Arial"/>
                <w:sz w:val="24"/>
                <w:szCs w:val="24"/>
              </w:rPr>
              <w:t>L Manual of General Regulations (available on the UEL website)</w:t>
            </w:r>
          </w:p>
          <w:p w14:paraId="646BBCD5" w14:textId="3A8CBC77" w:rsidR="00746F97" w:rsidRDefault="00746F97" w:rsidP="0018514B">
            <w:pPr>
              <w:jc w:val="both"/>
              <w:rPr>
                <w:rFonts w:ascii="Arial" w:hAnsi="Arial" w:cs="Arial"/>
                <w:sz w:val="24"/>
                <w:szCs w:val="24"/>
              </w:rPr>
            </w:pPr>
            <w:r w:rsidRPr="002160A4">
              <w:rPr>
                <w:rFonts w:ascii="Arial" w:hAnsi="Arial" w:cs="Arial"/>
                <w:sz w:val="24"/>
                <w:szCs w:val="24"/>
              </w:rPr>
              <w:t>•</w:t>
            </w:r>
            <w:r w:rsidRPr="002160A4">
              <w:rPr>
                <w:rFonts w:ascii="Arial" w:hAnsi="Arial" w:cs="Arial"/>
                <w:sz w:val="24"/>
                <w:szCs w:val="24"/>
              </w:rPr>
              <w:tab/>
              <w:t xml:space="preserve">UEL Quality Manual </w:t>
            </w:r>
            <w:r>
              <w:rPr>
                <w:rFonts w:ascii="Arial" w:hAnsi="Arial" w:cs="Arial"/>
                <w:sz w:val="24"/>
                <w:szCs w:val="24"/>
              </w:rPr>
              <w:t>(available on the UEL website)</w:t>
            </w:r>
            <w:r w:rsidRPr="002160A4">
              <w:rPr>
                <w:rFonts w:ascii="Arial" w:hAnsi="Arial" w:cs="Arial"/>
                <w:sz w:val="24"/>
                <w:szCs w:val="24"/>
              </w:rPr>
              <w:t xml:space="preserve"> </w:t>
            </w:r>
          </w:p>
          <w:p w14:paraId="2152D267" w14:textId="77777777" w:rsidR="0018514B" w:rsidRDefault="0018514B" w:rsidP="0018514B">
            <w:pPr>
              <w:jc w:val="both"/>
              <w:rPr>
                <w:rFonts w:ascii="Arial" w:hAnsi="Arial" w:cs="Arial"/>
                <w:sz w:val="24"/>
                <w:szCs w:val="24"/>
              </w:rPr>
            </w:pPr>
          </w:p>
          <w:p w14:paraId="015E8733" w14:textId="77777777" w:rsidR="0018514B" w:rsidRDefault="0018514B" w:rsidP="0018514B">
            <w:pPr>
              <w:jc w:val="both"/>
              <w:rPr>
                <w:rFonts w:ascii="Arial" w:hAnsi="Arial" w:cs="Arial"/>
                <w:sz w:val="24"/>
                <w:szCs w:val="24"/>
              </w:rPr>
            </w:pPr>
            <w:r>
              <w:rPr>
                <w:rFonts w:ascii="Arial" w:hAnsi="Arial" w:cs="Arial"/>
                <w:sz w:val="24"/>
                <w:szCs w:val="24"/>
              </w:rPr>
              <w:t>All UEL programmes are subject to thorough programme approval procedures before we allow them to commence. We also constantly monitor, review and enhance our programmes by listening to student and employer views and the views of external examiners and advisors.</w:t>
            </w:r>
          </w:p>
          <w:p w14:paraId="22755179" w14:textId="77777777" w:rsidR="0018514B" w:rsidRDefault="0018514B" w:rsidP="00FD5CEE">
            <w:pPr>
              <w:jc w:val="both"/>
              <w:rPr>
                <w:rFonts w:ascii="Arial" w:hAnsi="Arial" w:cs="Arial"/>
                <w:sz w:val="32"/>
                <w:szCs w:val="32"/>
              </w:rPr>
            </w:pPr>
          </w:p>
        </w:tc>
      </w:tr>
      <w:tr w:rsidR="00F96FB3" w14:paraId="113447FD" w14:textId="77777777" w:rsidTr="00E63AB1">
        <w:tc>
          <w:tcPr>
            <w:tcW w:w="10682" w:type="dxa"/>
            <w:tcMar>
              <w:top w:w="57" w:type="dxa"/>
              <w:left w:w="57" w:type="dxa"/>
              <w:bottom w:w="57" w:type="dxa"/>
              <w:right w:w="57" w:type="dxa"/>
            </w:tcMar>
          </w:tcPr>
          <w:p w14:paraId="7862D9D4" w14:textId="77777777" w:rsidR="00F96FB3" w:rsidRPr="00746F97" w:rsidRDefault="00F96FB3" w:rsidP="00746F97">
            <w:pPr>
              <w:pStyle w:val="ListParagraph"/>
              <w:numPr>
                <w:ilvl w:val="0"/>
                <w:numId w:val="25"/>
              </w:numPr>
              <w:spacing w:after="120"/>
              <w:jc w:val="both"/>
              <w:rPr>
                <w:rFonts w:ascii="Arial" w:hAnsi="Arial" w:cs="Arial"/>
                <w:sz w:val="24"/>
                <w:szCs w:val="24"/>
              </w:rPr>
            </w:pPr>
            <w:r w:rsidRPr="00746F97">
              <w:rPr>
                <w:rFonts w:ascii="Arial" w:hAnsi="Arial" w:cs="Arial"/>
                <w:sz w:val="24"/>
                <w:szCs w:val="24"/>
              </w:rPr>
              <w:t>Additional costs:</w:t>
            </w:r>
          </w:p>
          <w:p w14:paraId="05D32B64" w14:textId="4FB67539" w:rsidR="00F30773" w:rsidRPr="00B03613" w:rsidRDefault="00B03613" w:rsidP="00F30773">
            <w:pPr>
              <w:spacing w:after="120"/>
              <w:jc w:val="both"/>
              <w:rPr>
                <w:rFonts w:ascii="Arial" w:hAnsi="Arial" w:cs="Arial"/>
                <w:sz w:val="24"/>
                <w:szCs w:val="24"/>
              </w:rPr>
            </w:pPr>
            <w:r>
              <w:rPr>
                <w:rFonts w:ascii="Arial" w:hAnsi="Arial" w:cs="Arial"/>
                <w:sz w:val="24"/>
                <w:szCs w:val="24"/>
              </w:rPr>
              <w:t xml:space="preserve">There are no additional costs. </w:t>
            </w:r>
          </w:p>
        </w:tc>
      </w:tr>
    </w:tbl>
    <w:p w14:paraId="1DBA7247" w14:textId="77777777" w:rsidR="00951C05" w:rsidRDefault="00951C05" w:rsidP="0018514B">
      <w:pPr>
        <w:jc w:val="both"/>
        <w:rPr>
          <w:rFonts w:ascii="Arial" w:hAnsi="Arial" w:cs="Arial"/>
          <w:sz w:val="24"/>
          <w:szCs w:val="24"/>
        </w:rPr>
      </w:pPr>
    </w:p>
    <w:p w14:paraId="14BEDE92" w14:textId="77777777" w:rsidR="002160A4" w:rsidRPr="00B82DFD" w:rsidRDefault="00951C05" w:rsidP="00951C05">
      <w:pPr>
        <w:spacing w:after="120"/>
        <w:jc w:val="both"/>
        <w:rPr>
          <w:rFonts w:ascii="Arial" w:hAnsi="Arial" w:cs="Arial"/>
          <w:sz w:val="28"/>
          <w:szCs w:val="28"/>
        </w:rPr>
      </w:pPr>
      <w:r w:rsidRPr="00B82DFD">
        <w:rPr>
          <w:rFonts w:ascii="Arial" w:hAnsi="Arial" w:cs="Arial"/>
          <w:sz w:val="28"/>
          <w:szCs w:val="28"/>
        </w:rPr>
        <w:t>Alternative Locations of Delivery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56"/>
      </w:tblGrid>
      <w:tr w:rsidR="00951C05" w14:paraId="5ECEC0B1" w14:textId="77777777" w:rsidTr="00E63AB1">
        <w:tc>
          <w:tcPr>
            <w:tcW w:w="10682" w:type="dxa"/>
            <w:tcMar>
              <w:top w:w="57" w:type="dxa"/>
              <w:left w:w="57" w:type="dxa"/>
              <w:bottom w:w="57" w:type="dxa"/>
              <w:right w:w="57" w:type="dxa"/>
            </w:tcMar>
          </w:tcPr>
          <w:p w14:paraId="3DD63C29" w14:textId="183B2E18" w:rsidR="00260B24" w:rsidRPr="00260B24" w:rsidRDefault="005A08FB" w:rsidP="0018514B">
            <w:pPr>
              <w:jc w:val="both"/>
              <w:rPr>
                <w:rFonts w:ascii="Arial" w:hAnsi="Arial" w:cs="Arial"/>
                <w:color w:val="FF0000"/>
                <w:sz w:val="24"/>
                <w:szCs w:val="24"/>
              </w:rPr>
            </w:pPr>
            <w:r w:rsidRPr="005A08FB">
              <w:rPr>
                <w:rFonts w:ascii="Arial" w:hAnsi="Arial" w:cs="Arial"/>
                <w:sz w:val="24"/>
                <w:szCs w:val="24"/>
              </w:rPr>
              <w:t>N/A</w:t>
            </w:r>
            <w:r w:rsidR="00260B24" w:rsidRPr="005A08FB">
              <w:rPr>
                <w:rFonts w:ascii="Arial" w:hAnsi="Arial" w:cs="Arial"/>
                <w:sz w:val="24"/>
                <w:szCs w:val="24"/>
              </w:rPr>
              <w:t xml:space="preserve"> </w:t>
            </w:r>
          </w:p>
        </w:tc>
      </w:tr>
    </w:tbl>
    <w:p w14:paraId="3CC3314D" w14:textId="77777777" w:rsidR="00951C05" w:rsidRPr="00F11D00" w:rsidRDefault="00951C05" w:rsidP="0018514B">
      <w:pPr>
        <w:jc w:val="both"/>
        <w:rPr>
          <w:rFonts w:ascii="Arial" w:hAnsi="Arial" w:cs="Arial"/>
          <w:sz w:val="24"/>
          <w:szCs w:val="24"/>
        </w:rPr>
      </w:pPr>
    </w:p>
    <w:p w14:paraId="27471923" w14:textId="77777777" w:rsidR="00F11D00" w:rsidRPr="008E2160" w:rsidRDefault="00F11D00" w:rsidP="00F11D00">
      <w:pPr>
        <w:jc w:val="both"/>
        <w:outlineLvl w:val="0"/>
        <w:rPr>
          <w:rFonts w:ascii="Arial" w:hAnsi="Arial" w:cs="Arial"/>
          <w:b/>
          <w:sz w:val="24"/>
          <w:szCs w:val="24"/>
        </w:rPr>
      </w:pPr>
    </w:p>
    <w:p w14:paraId="6D9C1619" w14:textId="4DB121FD" w:rsidR="00C77D2D" w:rsidRDefault="00C77D2D" w:rsidP="00C77D2D">
      <w:pPr>
        <w:rPr>
          <w:rFonts w:ascii="Arial" w:hAnsi="Arial" w:cs="Arial"/>
          <w:i/>
          <w:color w:val="FF0000"/>
          <w:sz w:val="24"/>
          <w:szCs w:val="24"/>
        </w:rPr>
      </w:pPr>
    </w:p>
    <w:p w14:paraId="1F71B49D" w14:textId="682AAC5F" w:rsidR="00A46B2A" w:rsidRDefault="00A46B2A" w:rsidP="00C77D2D">
      <w:pPr>
        <w:rPr>
          <w:rFonts w:ascii="Arial" w:hAnsi="Arial" w:cs="Arial"/>
          <w:i/>
          <w:color w:val="FF0000"/>
          <w:sz w:val="24"/>
          <w:szCs w:val="24"/>
        </w:rPr>
      </w:pPr>
    </w:p>
    <w:p w14:paraId="4823A156" w14:textId="19F13E81" w:rsidR="00A46B2A" w:rsidRDefault="00A46B2A" w:rsidP="00C77D2D">
      <w:pPr>
        <w:rPr>
          <w:rFonts w:ascii="Arial" w:hAnsi="Arial" w:cs="Arial"/>
          <w:i/>
          <w:color w:val="FF0000"/>
          <w:sz w:val="24"/>
          <w:szCs w:val="24"/>
        </w:rPr>
      </w:pPr>
    </w:p>
    <w:p w14:paraId="56F7A1AB" w14:textId="75020FE9" w:rsidR="00A46B2A" w:rsidRDefault="00A46B2A" w:rsidP="00C77D2D">
      <w:pPr>
        <w:rPr>
          <w:rFonts w:ascii="Arial" w:hAnsi="Arial" w:cs="Arial"/>
          <w:i/>
          <w:color w:val="FF0000"/>
          <w:sz w:val="24"/>
          <w:szCs w:val="24"/>
        </w:rPr>
      </w:pPr>
    </w:p>
    <w:p w14:paraId="688D572B" w14:textId="77777777" w:rsidR="00A46B2A" w:rsidRDefault="00A46B2A" w:rsidP="00C77D2D">
      <w:pPr>
        <w:rPr>
          <w:rFonts w:ascii="Arial" w:hAnsi="Arial" w:cs="Arial"/>
          <w:i/>
          <w:color w:val="FF0000"/>
          <w:sz w:val="24"/>
          <w:szCs w:val="24"/>
        </w:rPr>
        <w:sectPr w:rsidR="00A46B2A" w:rsidSect="009C7E21">
          <w:headerReference w:type="default" r:id="rId12"/>
          <w:footerReference w:type="default" r:id="rId13"/>
          <w:pgSz w:w="11906" w:h="16838"/>
          <w:pgMar w:top="720" w:right="720" w:bottom="720" w:left="720" w:header="708" w:footer="708" w:gutter="0"/>
          <w:cols w:space="708"/>
          <w:docGrid w:linePitch="360"/>
        </w:sectPr>
      </w:pPr>
    </w:p>
    <w:tbl>
      <w:tblPr>
        <w:tblStyle w:val="TableGrid"/>
        <w:tblW w:w="104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114"/>
        <w:gridCol w:w="7371"/>
      </w:tblGrid>
      <w:tr w:rsidR="00A46B2A" w:rsidRPr="00C9489E" w14:paraId="61BA6341" w14:textId="77777777" w:rsidTr="00104F88">
        <w:tc>
          <w:tcPr>
            <w:tcW w:w="3114" w:type="dxa"/>
            <w:tcMar>
              <w:top w:w="57" w:type="dxa"/>
              <w:left w:w="57" w:type="dxa"/>
              <w:bottom w:w="57" w:type="dxa"/>
              <w:right w:w="57" w:type="dxa"/>
            </w:tcMar>
          </w:tcPr>
          <w:p w14:paraId="115600B0" w14:textId="77777777" w:rsidR="00A46B2A" w:rsidRPr="003D2125" w:rsidRDefault="00A46B2A" w:rsidP="005B02B7">
            <w:pPr>
              <w:rPr>
                <w:rFonts w:ascii="Arial" w:hAnsi="Arial" w:cs="Arial"/>
                <w:sz w:val="24"/>
                <w:szCs w:val="24"/>
              </w:rPr>
            </w:pPr>
            <w:r w:rsidRPr="003D2125">
              <w:rPr>
                <w:rFonts w:ascii="Arial" w:hAnsi="Arial" w:cs="Arial"/>
                <w:sz w:val="24"/>
                <w:szCs w:val="24"/>
              </w:rPr>
              <w:t>Programme Aim and Title</w:t>
            </w:r>
          </w:p>
        </w:tc>
        <w:tc>
          <w:tcPr>
            <w:tcW w:w="7371" w:type="dxa"/>
            <w:tcMar>
              <w:top w:w="57" w:type="dxa"/>
              <w:left w:w="57" w:type="dxa"/>
              <w:bottom w:w="57" w:type="dxa"/>
              <w:right w:w="57" w:type="dxa"/>
            </w:tcMar>
          </w:tcPr>
          <w:p w14:paraId="2B652147" w14:textId="77777777" w:rsidR="00A46B2A" w:rsidRPr="00951C05" w:rsidRDefault="00A46B2A" w:rsidP="005B02B7">
            <w:pPr>
              <w:rPr>
                <w:rFonts w:ascii="Arial" w:hAnsi="Arial" w:cs="Arial"/>
                <w:color w:val="FF0000"/>
                <w:sz w:val="24"/>
                <w:szCs w:val="24"/>
              </w:rPr>
            </w:pPr>
            <w:r>
              <w:rPr>
                <w:rFonts w:ascii="Arial" w:hAnsi="Arial" w:cs="Arial"/>
                <w:szCs w:val="22"/>
              </w:rPr>
              <w:t>Certificate of Higher Education in</w:t>
            </w:r>
            <w:r w:rsidRPr="00770B64">
              <w:rPr>
                <w:rFonts w:ascii="Arial" w:hAnsi="Arial" w:cs="Arial"/>
                <w:szCs w:val="22"/>
              </w:rPr>
              <w:t xml:space="preserve"> Music Business and Entrepreneurship</w:t>
            </w:r>
          </w:p>
        </w:tc>
      </w:tr>
      <w:tr w:rsidR="00A46B2A" w:rsidRPr="00C9489E" w14:paraId="15247181" w14:textId="77777777" w:rsidTr="00104F88">
        <w:tc>
          <w:tcPr>
            <w:tcW w:w="3114" w:type="dxa"/>
            <w:tcMar>
              <w:top w:w="57" w:type="dxa"/>
              <w:left w:w="57" w:type="dxa"/>
              <w:bottom w:w="57" w:type="dxa"/>
              <w:right w:w="57" w:type="dxa"/>
            </w:tcMar>
          </w:tcPr>
          <w:p w14:paraId="467E92DF" w14:textId="77777777" w:rsidR="00A46B2A" w:rsidRPr="003D2125" w:rsidRDefault="00A46B2A" w:rsidP="005B02B7">
            <w:pPr>
              <w:rPr>
                <w:rFonts w:ascii="Arial" w:hAnsi="Arial" w:cs="Arial"/>
                <w:sz w:val="24"/>
                <w:szCs w:val="24"/>
              </w:rPr>
            </w:pPr>
            <w:r w:rsidRPr="003D2125">
              <w:rPr>
                <w:rFonts w:ascii="Arial" w:hAnsi="Arial" w:cs="Arial"/>
                <w:sz w:val="24"/>
                <w:szCs w:val="24"/>
              </w:rPr>
              <w:t>Intermediate Awards Available</w:t>
            </w:r>
          </w:p>
        </w:tc>
        <w:tc>
          <w:tcPr>
            <w:tcW w:w="7371" w:type="dxa"/>
            <w:tcMar>
              <w:top w:w="57" w:type="dxa"/>
              <w:left w:w="57" w:type="dxa"/>
              <w:bottom w:w="57" w:type="dxa"/>
              <w:right w:w="57" w:type="dxa"/>
            </w:tcMar>
          </w:tcPr>
          <w:p w14:paraId="00D56230" w14:textId="77777777" w:rsidR="00A46B2A" w:rsidRPr="00746F97" w:rsidRDefault="00A46B2A" w:rsidP="005B02B7">
            <w:pPr>
              <w:rPr>
                <w:rFonts w:ascii="Arial" w:hAnsi="Arial" w:cs="Arial"/>
                <w:szCs w:val="22"/>
              </w:rPr>
            </w:pPr>
            <w:r w:rsidRPr="002D42B9">
              <w:rPr>
                <w:rFonts w:ascii="Arial" w:hAnsi="Arial" w:cs="Arial"/>
                <w:sz w:val="24"/>
                <w:szCs w:val="24"/>
              </w:rPr>
              <w:t>N/A</w:t>
            </w:r>
          </w:p>
        </w:tc>
      </w:tr>
      <w:tr w:rsidR="00A46B2A" w:rsidRPr="00C9489E" w14:paraId="0945AE07" w14:textId="77777777" w:rsidTr="00104F88">
        <w:tc>
          <w:tcPr>
            <w:tcW w:w="3114" w:type="dxa"/>
            <w:tcMar>
              <w:top w:w="57" w:type="dxa"/>
              <w:left w:w="57" w:type="dxa"/>
              <w:bottom w:w="57" w:type="dxa"/>
              <w:right w:w="57" w:type="dxa"/>
            </w:tcMar>
          </w:tcPr>
          <w:p w14:paraId="32231FD5" w14:textId="77777777" w:rsidR="00A46B2A" w:rsidRPr="003D2125" w:rsidRDefault="00A46B2A" w:rsidP="005B02B7">
            <w:pPr>
              <w:rPr>
                <w:rFonts w:ascii="Arial" w:hAnsi="Arial" w:cs="Arial"/>
                <w:sz w:val="24"/>
                <w:szCs w:val="24"/>
              </w:rPr>
            </w:pPr>
            <w:r>
              <w:rPr>
                <w:rFonts w:ascii="Arial" w:hAnsi="Arial" w:cs="Arial"/>
                <w:sz w:val="24"/>
                <w:szCs w:val="24"/>
              </w:rPr>
              <w:t>Teaching Institution(s)</w:t>
            </w:r>
          </w:p>
        </w:tc>
        <w:tc>
          <w:tcPr>
            <w:tcW w:w="7371" w:type="dxa"/>
            <w:tcMar>
              <w:top w:w="57" w:type="dxa"/>
              <w:left w:w="57" w:type="dxa"/>
              <w:bottom w:w="57" w:type="dxa"/>
              <w:right w:w="57" w:type="dxa"/>
            </w:tcMar>
          </w:tcPr>
          <w:p w14:paraId="0888F5AD" w14:textId="77777777" w:rsidR="00A46B2A" w:rsidRPr="009B5DDF" w:rsidRDefault="00A46B2A" w:rsidP="005B02B7">
            <w:pPr>
              <w:rPr>
                <w:rFonts w:ascii="Arial" w:hAnsi="Arial" w:cs="Arial"/>
                <w:color w:val="FF0000"/>
                <w:sz w:val="24"/>
                <w:szCs w:val="24"/>
              </w:rPr>
            </w:pPr>
            <w:r w:rsidRPr="00770B64">
              <w:rPr>
                <w:rFonts w:ascii="Arial" w:hAnsi="Arial" w:cs="Arial"/>
                <w:szCs w:val="22"/>
              </w:rPr>
              <w:t>Institute of Contemporary Music Performance (ICMP)</w:t>
            </w:r>
          </w:p>
        </w:tc>
      </w:tr>
      <w:tr w:rsidR="00A46B2A" w:rsidRPr="00C9489E" w14:paraId="35757171" w14:textId="77777777" w:rsidTr="00104F88">
        <w:tc>
          <w:tcPr>
            <w:tcW w:w="3114" w:type="dxa"/>
            <w:tcMar>
              <w:top w:w="57" w:type="dxa"/>
              <w:left w:w="57" w:type="dxa"/>
              <w:bottom w:w="57" w:type="dxa"/>
              <w:right w:w="57" w:type="dxa"/>
            </w:tcMar>
          </w:tcPr>
          <w:p w14:paraId="05269A83" w14:textId="2AA25284" w:rsidR="00A46B2A" w:rsidRPr="003D2125" w:rsidRDefault="00A46B2A" w:rsidP="005B02B7">
            <w:pPr>
              <w:rPr>
                <w:rFonts w:ascii="Arial" w:hAnsi="Arial" w:cs="Arial"/>
                <w:sz w:val="24"/>
                <w:szCs w:val="24"/>
              </w:rPr>
            </w:pPr>
            <w:r w:rsidRPr="003D2125">
              <w:rPr>
                <w:rFonts w:ascii="Arial" w:hAnsi="Arial" w:cs="Arial"/>
                <w:sz w:val="24"/>
                <w:szCs w:val="24"/>
              </w:rPr>
              <w:t xml:space="preserve">Alternative </w:t>
            </w:r>
            <w:r>
              <w:rPr>
                <w:rFonts w:ascii="Arial" w:hAnsi="Arial" w:cs="Arial"/>
                <w:sz w:val="24"/>
                <w:szCs w:val="24"/>
              </w:rPr>
              <w:t>Teaching Institutions</w:t>
            </w:r>
          </w:p>
        </w:tc>
        <w:tc>
          <w:tcPr>
            <w:tcW w:w="7371" w:type="dxa"/>
            <w:tcMar>
              <w:top w:w="57" w:type="dxa"/>
              <w:left w:w="57" w:type="dxa"/>
              <w:bottom w:w="57" w:type="dxa"/>
              <w:right w:w="57" w:type="dxa"/>
            </w:tcMar>
          </w:tcPr>
          <w:p w14:paraId="350254A1" w14:textId="77777777" w:rsidR="00A46B2A" w:rsidRPr="00951C05" w:rsidRDefault="00A46B2A" w:rsidP="005B02B7">
            <w:pPr>
              <w:rPr>
                <w:rFonts w:ascii="Arial" w:hAnsi="Arial" w:cs="Arial"/>
                <w:color w:val="FF0000"/>
                <w:sz w:val="24"/>
                <w:szCs w:val="24"/>
              </w:rPr>
            </w:pPr>
            <w:r w:rsidRPr="002D42B9">
              <w:rPr>
                <w:rFonts w:ascii="Arial" w:hAnsi="Arial" w:cs="Arial"/>
                <w:sz w:val="24"/>
                <w:szCs w:val="24"/>
              </w:rPr>
              <w:t>N/A</w:t>
            </w:r>
          </w:p>
        </w:tc>
      </w:tr>
      <w:tr w:rsidR="00A46B2A" w:rsidRPr="00C9489E" w14:paraId="04207072" w14:textId="77777777" w:rsidTr="00104F88">
        <w:tc>
          <w:tcPr>
            <w:tcW w:w="3114" w:type="dxa"/>
            <w:tcMar>
              <w:top w:w="57" w:type="dxa"/>
              <w:left w:w="57" w:type="dxa"/>
              <w:bottom w:w="57" w:type="dxa"/>
              <w:right w:w="57" w:type="dxa"/>
            </w:tcMar>
          </w:tcPr>
          <w:p w14:paraId="758DC46E" w14:textId="77777777" w:rsidR="00A46B2A" w:rsidRPr="003D2125" w:rsidRDefault="00A46B2A" w:rsidP="005B02B7">
            <w:pPr>
              <w:rPr>
                <w:rFonts w:ascii="Arial" w:hAnsi="Arial" w:cs="Arial"/>
                <w:sz w:val="24"/>
                <w:szCs w:val="24"/>
              </w:rPr>
            </w:pPr>
            <w:r w:rsidRPr="003D2125">
              <w:rPr>
                <w:rFonts w:ascii="Arial" w:hAnsi="Arial" w:cs="Arial"/>
                <w:sz w:val="24"/>
                <w:szCs w:val="24"/>
              </w:rPr>
              <w:t>UEL Academic School</w:t>
            </w:r>
          </w:p>
        </w:tc>
        <w:tc>
          <w:tcPr>
            <w:tcW w:w="7371" w:type="dxa"/>
            <w:tcMar>
              <w:top w:w="57" w:type="dxa"/>
              <w:left w:w="57" w:type="dxa"/>
              <w:bottom w:w="57" w:type="dxa"/>
              <w:right w:w="57" w:type="dxa"/>
            </w:tcMar>
          </w:tcPr>
          <w:p w14:paraId="5AB59BA2" w14:textId="77777777" w:rsidR="00A46B2A" w:rsidRPr="00951C05" w:rsidRDefault="00A46B2A" w:rsidP="005B02B7">
            <w:pPr>
              <w:rPr>
                <w:rFonts w:ascii="Arial" w:hAnsi="Arial" w:cs="Arial"/>
                <w:color w:val="FF0000"/>
                <w:sz w:val="24"/>
                <w:szCs w:val="24"/>
              </w:rPr>
            </w:pPr>
            <w:r w:rsidRPr="00CB7B8D">
              <w:rPr>
                <w:rFonts w:ascii="Arial" w:hAnsi="Arial" w:cs="Arial"/>
                <w:sz w:val="24"/>
                <w:szCs w:val="24"/>
              </w:rPr>
              <w:t>Arts &amp; Digital Industries</w:t>
            </w:r>
          </w:p>
        </w:tc>
      </w:tr>
      <w:tr w:rsidR="00A46B2A" w:rsidRPr="00C9489E" w14:paraId="3DEFD429" w14:textId="77777777" w:rsidTr="00104F88">
        <w:tc>
          <w:tcPr>
            <w:tcW w:w="3114" w:type="dxa"/>
            <w:tcMar>
              <w:top w:w="57" w:type="dxa"/>
              <w:left w:w="57" w:type="dxa"/>
              <w:bottom w:w="57" w:type="dxa"/>
              <w:right w:w="57" w:type="dxa"/>
            </w:tcMar>
          </w:tcPr>
          <w:p w14:paraId="6B8669AD" w14:textId="77777777" w:rsidR="00A46B2A" w:rsidRPr="003D2125" w:rsidRDefault="00A46B2A" w:rsidP="005B02B7">
            <w:pPr>
              <w:rPr>
                <w:rFonts w:ascii="Arial" w:hAnsi="Arial" w:cs="Arial"/>
                <w:sz w:val="24"/>
                <w:szCs w:val="24"/>
              </w:rPr>
            </w:pPr>
            <w:r w:rsidRPr="003D2125">
              <w:rPr>
                <w:rFonts w:ascii="Arial" w:hAnsi="Arial" w:cs="Arial"/>
                <w:sz w:val="24"/>
                <w:szCs w:val="24"/>
              </w:rPr>
              <w:t>UCAS Code</w:t>
            </w:r>
          </w:p>
        </w:tc>
        <w:tc>
          <w:tcPr>
            <w:tcW w:w="7371" w:type="dxa"/>
            <w:tcMar>
              <w:top w:w="57" w:type="dxa"/>
              <w:left w:w="57" w:type="dxa"/>
              <w:bottom w:w="57" w:type="dxa"/>
              <w:right w:w="57" w:type="dxa"/>
            </w:tcMar>
          </w:tcPr>
          <w:p w14:paraId="1E910EC1" w14:textId="77777777" w:rsidR="00A46B2A" w:rsidRPr="00951C05" w:rsidRDefault="00A46B2A" w:rsidP="005B02B7">
            <w:pPr>
              <w:rPr>
                <w:rFonts w:ascii="Arial" w:hAnsi="Arial" w:cs="Arial"/>
                <w:color w:val="FF0000"/>
                <w:sz w:val="24"/>
                <w:szCs w:val="24"/>
              </w:rPr>
            </w:pPr>
            <w:r>
              <w:rPr>
                <w:rFonts w:ascii="Arial" w:hAnsi="Arial" w:cs="Arial"/>
                <w:color w:val="FF0000"/>
                <w:sz w:val="24"/>
                <w:szCs w:val="24"/>
              </w:rPr>
              <w:t xml:space="preserve">Tbc </w:t>
            </w:r>
          </w:p>
        </w:tc>
      </w:tr>
      <w:tr w:rsidR="00A46B2A" w:rsidRPr="00C9489E" w14:paraId="52CE9247" w14:textId="77777777" w:rsidTr="00104F88">
        <w:tc>
          <w:tcPr>
            <w:tcW w:w="3114" w:type="dxa"/>
            <w:tcMar>
              <w:top w:w="57" w:type="dxa"/>
              <w:left w:w="57" w:type="dxa"/>
              <w:bottom w:w="57" w:type="dxa"/>
              <w:right w:w="57" w:type="dxa"/>
            </w:tcMar>
          </w:tcPr>
          <w:p w14:paraId="34AAFEC3" w14:textId="77777777" w:rsidR="00A46B2A" w:rsidRPr="003D2125" w:rsidRDefault="00A46B2A" w:rsidP="005B02B7">
            <w:pPr>
              <w:rPr>
                <w:rFonts w:ascii="Arial" w:hAnsi="Arial" w:cs="Arial"/>
                <w:sz w:val="24"/>
                <w:szCs w:val="24"/>
              </w:rPr>
            </w:pPr>
            <w:r w:rsidRPr="003D2125">
              <w:rPr>
                <w:rFonts w:ascii="Arial" w:hAnsi="Arial" w:cs="Arial"/>
                <w:sz w:val="24"/>
                <w:szCs w:val="24"/>
              </w:rPr>
              <w:t>Professional Body Accreditation</w:t>
            </w:r>
          </w:p>
        </w:tc>
        <w:tc>
          <w:tcPr>
            <w:tcW w:w="7371" w:type="dxa"/>
            <w:tcMar>
              <w:top w:w="57" w:type="dxa"/>
              <w:left w:w="57" w:type="dxa"/>
              <w:bottom w:w="57" w:type="dxa"/>
              <w:right w:w="57" w:type="dxa"/>
            </w:tcMar>
          </w:tcPr>
          <w:p w14:paraId="1EFC5ED3" w14:textId="77777777" w:rsidR="00A46B2A" w:rsidRPr="00951C05" w:rsidRDefault="00A46B2A" w:rsidP="005B02B7">
            <w:pPr>
              <w:rPr>
                <w:rFonts w:ascii="Arial" w:hAnsi="Arial" w:cs="Arial"/>
                <w:color w:val="FF0000"/>
                <w:sz w:val="24"/>
                <w:szCs w:val="24"/>
              </w:rPr>
            </w:pPr>
            <w:r w:rsidRPr="002D42B9">
              <w:rPr>
                <w:rFonts w:ascii="Arial" w:hAnsi="Arial" w:cs="Arial"/>
                <w:sz w:val="24"/>
                <w:szCs w:val="24"/>
              </w:rPr>
              <w:t>N/A</w:t>
            </w:r>
          </w:p>
        </w:tc>
      </w:tr>
      <w:tr w:rsidR="00A46B2A" w:rsidRPr="00C9489E" w14:paraId="09D10C48" w14:textId="77777777" w:rsidTr="00104F88">
        <w:tc>
          <w:tcPr>
            <w:tcW w:w="3114" w:type="dxa"/>
            <w:tcMar>
              <w:top w:w="57" w:type="dxa"/>
              <w:left w:w="57" w:type="dxa"/>
              <w:bottom w:w="57" w:type="dxa"/>
              <w:right w:w="57" w:type="dxa"/>
            </w:tcMar>
          </w:tcPr>
          <w:p w14:paraId="59CE8E86" w14:textId="77777777" w:rsidR="00A46B2A" w:rsidRPr="003D2125" w:rsidRDefault="00A46B2A" w:rsidP="005B02B7">
            <w:pPr>
              <w:rPr>
                <w:rFonts w:ascii="Arial" w:hAnsi="Arial" w:cs="Arial"/>
                <w:sz w:val="24"/>
                <w:szCs w:val="24"/>
              </w:rPr>
            </w:pPr>
            <w:r w:rsidRPr="003D2125">
              <w:rPr>
                <w:rFonts w:ascii="Arial" w:hAnsi="Arial" w:cs="Arial"/>
                <w:sz w:val="24"/>
                <w:szCs w:val="24"/>
              </w:rPr>
              <w:t>Relevant QAA Benchmark Statements</w:t>
            </w:r>
          </w:p>
        </w:tc>
        <w:tc>
          <w:tcPr>
            <w:tcW w:w="7371" w:type="dxa"/>
            <w:tcMar>
              <w:top w:w="57" w:type="dxa"/>
              <w:left w:w="57" w:type="dxa"/>
              <w:bottom w:w="57" w:type="dxa"/>
              <w:right w:w="57" w:type="dxa"/>
            </w:tcMar>
          </w:tcPr>
          <w:p w14:paraId="643E97A0" w14:textId="77777777" w:rsidR="00A46B2A" w:rsidRPr="004A13A9" w:rsidRDefault="00A46B2A" w:rsidP="005B02B7">
            <w:pPr>
              <w:pStyle w:val="ListParagraph"/>
              <w:numPr>
                <w:ilvl w:val="0"/>
                <w:numId w:val="27"/>
              </w:numPr>
              <w:rPr>
                <w:rFonts w:ascii="Arial" w:hAnsi="Arial" w:cs="Arial"/>
                <w:szCs w:val="22"/>
              </w:rPr>
            </w:pPr>
            <w:r w:rsidRPr="004A13A9">
              <w:rPr>
                <w:rFonts w:ascii="Arial" w:hAnsi="Arial" w:cs="Arial"/>
                <w:szCs w:val="22"/>
              </w:rPr>
              <w:t>FHEQ</w:t>
            </w:r>
            <w:r>
              <w:rPr>
                <w:rFonts w:ascii="Arial" w:hAnsi="Arial" w:cs="Arial"/>
                <w:szCs w:val="22"/>
              </w:rPr>
              <w:t xml:space="preserve"> (2008)</w:t>
            </w:r>
          </w:p>
          <w:p w14:paraId="504BB302" w14:textId="77777777" w:rsidR="00A46B2A" w:rsidRPr="004A13A9" w:rsidRDefault="00A46B2A" w:rsidP="005B02B7">
            <w:pPr>
              <w:pStyle w:val="ListParagraph"/>
              <w:numPr>
                <w:ilvl w:val="0"/>
                <w:numId w:val="27"/>
              </w:numPr>
              <w:rPr>
                <w:rFonts w:ascii="Arial" w:hAnsi="Arial" w:cs="Arial"/>
                <w:szCs w:val="22"/>
              </w:rPr>
            </w:pPr>
            <w:r w:rsidRPr="004A13A9">
              <w:rPr>
                <w:rFonts w:ascii="Arial" w:hAnsi="Arial" w:cs="Arial"/>
                <w:szCs w:val="22"/>
              </w:rPr>
              <w:t xml:space="preserve">Business Management </w:t>
            </w:r>
            <w:r>
              <w:rPr>
                <w:rFonts w:ascii="Arial" w:hAnsi="Arial" w:cs="Arial"/>
                <w:szCs w:val="22"/>
              </w:rPr>
              <w:t>(2015)</w:t>
            </w:r>
          </w:p>
          <w:p w14:paraId="031F446C" w14:textId="77777777" w:rsidR="00A46B2A" w:rsidRPr="004A13A9" w:rsidRDefault="00A46B2A" w:rsidP="005B02B7">
            <w:pPr>
              <w:pStyle w:val="ListParagraph"/>
              <w:numPr>
                <w:ilvl w:val="0"/>
                <w:numId w:val="27"/>
              </w:numPr>
              <w:rPr>
                <w:rFonts w:ascii="Arial" w:hAnsi="Arial" w:cs="Arial"/>
                <w:szCs w:val="22"/>
              </w:rPr>
            </w:pPr>
            <w:r w:rsidRPr="004A13A9">
              <w:rPr>
                <w:rFonts w:ascii="Arial" w:hAnsi="Arial" w:cs="Arial"/>
                <w:szCs w:val="22"/>
              </w:rPr>
              <w:t xml:space="preserve">Music </w:t>
            </w:r>
            <w:r>
              <w:rPr>
                <w:rFonts w:ascii="Arial" w:hAnsi="Arial" w:cs="Arial"/>
                <w:szCs w:val="22"/>
              </w:rPr>
              <w:t>(2016)</w:t>
            </w:r>
          </w:p>
          <w:p w14:paraId="61909DE7" w14:textId="77777777" w:rsidR="00A46B2A" w:rsidRPr="004A13A9" w:rsidRDefault="00A46B2A" w:rsidP="005B02B7">
            <w:pPr>
              <w:pStyle w:val="ListParagraph"/>
              <w:numPr>
                <w:ilvl w:val="0"/>
                <w:numId w:val="27"/>
              </w:numPr>
              <w:rPr>
                <w:rFonts w:ascii="Arial" w:hAnsi="Arial" w:cs="Arial"/>
                <w:szCs w:val="22"/>
              </w:rPr>
            </w:pPr>
            <w:r w:rsidRPr="004A13A9">
              <w:rPr>
                <w:rFonts w:ascii="Arial" w:hAnsi="Arial" w:cs="Arial"/>
                <w:szCs w:val="22"/>
              </w:rPr>
              <w:t>Finance</w:t>
            </w:r>
            <w:r>
              <w:rPr>
                <w:rFonts w:ascii="Arial" w:hAnsi="Arial" w:cs="Arial"/>
                <w:szCs w:val="22"/>
              </w:rPr>
              <w:t xml:space="preserve"> (2016)</w:t>
            </w:r>
          </w:p>
          <w:p w14:paraId="04068961" w14:textId="77777777" w:rsidR="00A46B2A" w:rsidRPr="004A13A9" w:rsidRDefault="00A46B2A" w:rsidP="005B02B7">
            <w:pPr>
              <w:pStyle w:val="ListParagraph"/>
              <w:numPr>
                <w:ilvl w:val="0"/>
                <w:numId w:val="27"/>
              </w:numPr>
              <w:rPr>
                <w:rFonts w:ascii="Arial" w:hAnsi="Arial" w:cs="Arial"/>
                <w:szCs w:val="22"/>
              </w:rPr>
            </w:pPr>
            <w:r w:rsidRPr="004A13A9">
              <w:rPr>
                <w:rFonts w:ascii="Arial" w:hAnsi="Arial" w:cs="Arial"/>
                <w:szCs w:val="22"/>
              </w:rPr>
              <w:t xml:space="preserve">QAA Enterprise and Entrepreneurship Education Guidance </w:t>
            </w:r>
            <w:r>
              <w:rPr>
                <w:rFonts w:ascii="Arial" w:hAnsi="Arial" w:cs="Arial"/>
                <w:szCs w:val="22"/>
              </w:rPr>
              <w:t>(2018)</w:t>
            </w:r>
          </w:p>
        </w:tc>
      </w:tr>
      <w:tr w:rsidR="00A46B2A" w:rsidRPr="00C9489E" w14:paraId="1F7668C4" w14:textId="77777777" w:rsidTr="00104F88">
        <w:tc>
          <w:tcPr>
            <w:tcW w:w="3114" w:type="dxa"/>
            <w:tcMar>
              <w:top w:w="57" w:type="dxa"/>
              <w:left w:w="57" w:type="dxa"/>
              <w:bottom w:w="57" w:type="dxa"/>
              <w:right w:w="57" w:type="dxa"/>
            </w:tcMar>
          </w:tcPr>
          <w:p w14:paraId="33D0E8EB" w14:textId="77777777" w:rsidR="00A46B2A" w:rsidRPr="003D2125" w:rsidRDefault="00A46B2A" w:rsidP="005B02B7">
            <w:pPr>
              <w:rPr>
                <w:rFonts w:ascii="Arial" w:hAnsi="Arial" w:cs="Arial"/>
                <w:sz w:val="24"/>
                <w:szCs w:val="24"/>
              </w:rPr>
            </w:pPr>
            <w:r>
              <w:rPr>
                <w:rFonts w:ascii="Arial" w:hAnsi="Arial" w:cs="Arial"/>
                <w:sz w:val="24"/>
                <w:szCs w:val="24"/>
              </w:rPr>
              <w:t>Additional Versions of this Programme</w:t>
            </w:r>
          </w:p>
        </w:tc>
        <w:tc>
          <w:tcPr>
            <w:tcW w:w="7371" w:type="dxa"/>
            <w:tcMar>
              <w:top w:w="57" w:type="dxa"/>
              <w:left w:w="57" w:type="dxa"/>
              <w:bottom w:w="57" w:type="dxa"/>
              <w:right w:w="57" w:type="dxa"/>
            </w:tcMar>
          </w:tcPr>
          <w:p w14:paraId="70845323" w14:textId="77777777" w:rsidR="00A46B2A" w:rsidRPr="00951C05" w:rsidRDefault="00A46B2A" w:rsidP="005B02B7">
            <w:pPr>
              <w:rPr>
                <w:rFonts w:ascii="Arial" w:hAnsi="Arial" w:cs="Arial"/>
                <w:color w:val="FF0000"/>
                <w:sz w:val="24"/>
                <w:szCs w:val="24"/>
              </w:rPr>
            </w:pPr>
            <w:r>
              <w:rPr>
                <w:rFonts w:ascii="Arial" w:hAnsi="Arial" w:cs="Arial"/>
                <w:szCs w:val="22"/>
              </w:rPr>
              <w:t xml:space="preserve">BA (Hons) </w:t>
            </w:r>
            <w:r w:rsidRPr="00770B64">
              <w:rPr>
                <w:rFonts w:ascii="Arial" w:hAnsi="Arial" w:cs="Arial"/>
                <w:szCs w:val="22"/>
              </w:rPr>
              <w:t>Music Business and Entrepreneurship</w:t>
            </w:r>
          </w:p>
        </w:tc>
      </w:tr>
      <w:tr w:rsidR="00A46B2A" w:rsidRPr="00C9489E" w14:paraId="636822C9" w14:textId="77777777" w:rsidTr="00104F88">
        <w:tc>
          <w:tcPr>
            <w:tcW w:w="3114" w:type="dxa"/>
            <w:tcMar>
              <w:top w:w="57" w:type="dxa"/>
              <w:left w:w="57" w:type="dxa"/>
              <w:bottom w:w="57" w:type="dxa"/>
              <w:right w:w="57" w:type="dxa"/>
            </w:tcMar>
          </w:tcPr>
          <w:p w14:paraId="1C9DF535" w14:textId="77777777" w:rsidR="00A46B2A" w:rsidRPr="003D2125" w:rsidRDefault="00A46B2A" w:rsidP="005B02B7">
            <w:pPr>
              <w:rPr>
                <w:rFonts w:ascii="Arial" w:hAnsi="Arial" w:cs="Arial"/>
                <w:sz w:val="24"/>
                <w:szCs w:val="24"/>
              </w:rPr>
            </w:pPr>
            <w:r w:rsidRPr="003D2125">
              <w:rPr>
                <w:rFonts w:ascii="Arial" w:hAnsi="Arial" w:cs="Arial"/>
                <w:sz w:val="24"/>
                <w:szCs w:val="24"/>
              </w:rPr>
              <w:t>Date Specification Last Updated</w:t>
            </w:r>
          </w:p>
        </w:tc>
        <w:tc>
          <w:tcPr>
            <w:tcW w:w="7371" w:type="dxa"/>
            <w:tcMar>
              <w:top w:w="57" w:type="dxa"/>
              <w:left w:w="57" w:type="dxa"/>
              <w:bottom w:w="57" w:type="dxa"/>
              <w:right w:w="57" w:type="dxa"/>
            </w:tcMar>
          </w:tcPr>
          <w:p w14:paraId="72D4A919" w14:textId="77777777" w:rsidR="00A46B2A" w:rsidRPr="00951C05" w:rsidRDefault="00A46B2A" w:rsidP="005B02B7">
            <w:pPr>
              <w:rPr>
                <w:rFonts w:ascii="Arial" w:hAnsi="Arial" w:cs="Arial"/>
                <w:color w:val="FF0000"/>
                <w:sz w:val="24"/>
                <w:szCs w:val="24"/>
              </w:rPr>
            </w:pPr>
            <w:r w:rsidRPr="002D42B9">
              <w:rPr>
                <w:rFonts w:ascii="Arial" w:hAnsi="Arial" w:cs="Arial"/>
                <w:sz w:val="24"/>
                <w:szCs w:val="24"/>
              </w:rPr>
              <w:t>May 2018</w:t>
            </w:r>
          </w:p>
        </w:tc>
      </w:tr>
    </w:tbl>
    <w:p w14:paraId="2D0B58DB" w14:textId="77777777" w:rsidR="00A46B2A" w:rsidRDefault="00A46B2A" w:rsidP="00A46B2A">
      <w:pPr>
        <w:rPr>
          <w:rFonts w:ascii="Arial" w:hAnsi="Arial" w:cs="Arial"/>
          <w:sz w:val="24"/>
          <w:szCs w:val="24"/>
        </w:rPr>
      </w:pPr>
    </w:p>
    <w:p w14:paraId="275C8940" w14:textId="77777777" w:rsidR="00A46B2A" w:rsidRPr="00BC40FF" w:rsidRDefault="00A46B2A" w:rsidP="00A46B2A">
      <w:pPr>
        <w:spacing w:after="120"/>
        <w:jc w:val="both"/>
        <w:outlineLvl w:val="0"/>
        <w:rPr>
          <w:rFonts w:ascii="Arial" w:hAnsi="Arial" w:cs="Arial"/>
          <w:sz w:val="28"/>
          <w:szCs w:val="28"/>
        </w:rPr>
      </w:pPr>
      <w:r>
        <w:rPr>
          <w:rFonts w:ascii="Arial" w:hAnsi="Arial" w:cs="Arial"/>
          <w:sz w:val="28"/>
          <w:szCs w:val="28"/>
        </w:rPr>
        <w:t>Programme Aims and Learning O</w:t>
      </w:r>
      <w:r w:rsidRPr="003A1B0A">
        <w:rPr>
          <w:rFonts w:ascii="Arial" w:hAnsi="Arial" w:cs="Arial"/>
          <w:sz w:val="28"/>
          <w:szCs w:val="28"/>
        </w:rPr>
        <w:t>utcomes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0456"/>
      </w:tblGrid>
      <w:tr w:rsidR="00A46B2A" w14:paraId="1FE32C19" w14:textId="77777777" w:rsidTr="005B02B7">
        <w:trPr>
          <w:trHeight w:val="2434"/>
        </w:trPr>
        <w:tc>
          <w:tcPr>
            <w:tcW w:w="5000" w:type="pct"/>
            <w:tcMar>
              <w:top w:w="57" w:type="dxa"/>
              <w:left w:w="57" w:type="dxa"/>
              <w:bottom w:w="57" w:type="dxa"/>
              <w:right w:w="57" w:type="dxa"/>
            </w:tcMar>
          </w:tcPr>
          <w:p w14:paraId="240A1EDD" w14:textId="77777777" w:rsidR="00A46B2A" w:rsidRPr="005A08FB" w:rsidRDefault="00A46B2A" w:rsidP="00104F88">
            <w:pPr>
              <w:ind w:right="205"/>
              <w:rPr>
                <w:rFonts w:ascii="Arial" w:hAnsi="Arial" w:cs="Arial"/>
                <w:sz w:val="24"/>
                <w:szCs w:val="24"/>
              </w:rPr>
            </w:pPr>
            <w:r w:rsidRPr="003A0833">
              <w:rPr>
                <w:rFonts w:ascii="Arial" w:hAnsi="Arial" w:cs="Arial"/>
                <w:sz w:val="24"/>
                <w:szCs w:val="24"/>
              </w:rPr>
              <w:t>This programme is designed to give you the opportunity to:</w:t>
            </w:r>
          </w:p>
          <w:p w14:paraId="334ECA1F" w14:textId="77777777" w:rsidR="00A46B2A" w:rsidRPr="009C7E21" w:rsidRDefault="00A46B2A" w:rsidP="00104F88">
            <w:pPr>
              <w:ind w:right="205"/>
              <w:jc w:val="both"/>
              <w:rPr>
                <w:rFonts w:ascii="Arial" w:hAnsi="Arial" w:cs="Arial"/>
                <w:color w:val="FF0000"/>
                <w:sz w:val="24"/>
                <w:szCs w:val="24"/>
              </w:rPr>
            </w:pPr>
          </w:p>
          <w:p w14:paraId="70ACC5D3" w14:textId="77777777" w:rsidR="00A46B2A" w:rsidRDefault="00A46B2A" w:rsidP="00104F88">
            <w:pPr>
              <w:numPr>
                <w:ilvl w:val="0"/>
                <w:numId w:val="1"/>
              </w:numPr>
              <w:ind w:right="205"/>
              <w:jc w:val="both"/>
              <w:rPr>
                <w:rFonts w:ascii="Arial" w:hAnsi="Arial" w:cs="Arial"/>
                <w:color w:val="000000" w:themeColor="text1"/>
                <w:sz w:val="24"/>
                <w:szCs w:val="24"/>
              </w:rPr>
            </w:pPr>
            <w:r w:rsidRPr="007C1EA7">
              <w:rPr>
                <w:rFonts w:ascii="Arial" w:hAnsi="Arial" w:cs="Arial"/>
                <w:color w:val="000000" w:themeColor="text1"/>
                <w:sz w:val="24"/>
                <w:szCs w:val="24"/>
              </w:rPr>
              <w:t>To deve</w:t>
            </w:r>
            <w:r>
              <w:rPr>
                <w:rFonts w:ascii="Arial" w:hAnsi="Arial" w:cs="Arial"/>
                <w:color w:val="000000" w:themeColor="text1"/>
                <w:sz w:val="24"/>
                <w:szCs w:val="24"/>
              </w:rPr>
              <w:t xml:space="preserve">lop a systematic understanding of </w:t>
            </w:r>
            <w:r w:rsidRPr="009846B3">
              <w:rPr>
                <w:rFonts w:ascii="Arial" w:hAnsi="Arial" w:cs="Arial"/>
                <w:color w:val="000000" w:themeColor="text1"/>
                <w:sz w:val="24"/>
                <w:szCs w:val="24"/>
              </w:rPr>
              <w:t>the key concepts surrounding current mus</w:t>
            </w:r>
            <w:r>
              <w:rPr>
                <w:rFonts w:ascii="Arial" w:hAnsi="Arial" w:cs="Arial"/>
                <w:color w:val="000000" w:themeColor="text1"/>
                <w:sz w:val="24"/>
                <w:szCs w:val="24"/>
              </w:rPr>
              <w:t>ic industry management practice.</w:t>
            </w:r>
          </w:p>
          <w:p w14:paraId="2F2E2331" w14:textId="77777777" w:rsidR="00A46B2A" w:rsidRPr="0002760B" w:rsidRDefault="00A46B2A" w:rsidP="00104F88">
            <w:pPr>
              <w:ind w:left="720" w:right="205"/>
              <w:jc w:val="both"/>
              <w:rPr>
                <w:rFonts w:ascii="Arial" w:hAnsi="Arial" w:cs="Arial"/>
                <w:color w:val="000000" w:themeColor="text1"/>
                <w:sz w:val="24"/>
                <w:szCs w:val="24"/>
              </w:rPr>
            </w:pPr>
          </w:p>
          <w:p w14:paraId="1808EC3D" w14:textId="77777777" w:rsidR="00A46B2A" w:rsidRDefault="00A46B2A" w:rsidP="00104F88">
            <w:pPr>
              <w:numPr>
                <w:ilvl w:val="0"/>
                <w:numId w:val="1"/>
              </w:numPr>
              <w:ind w:right="205"/>
              <w:jc w:val="both"/>
              <w:rPr>
                <w:rFonts w:ascii="Arial" w:hAnsi="Arial" w:cs="Arial"/>
                <w:color w:val="000000" w:themeColor="text1"/>
                <w:sz w:val="24"/>
                <w:szCs w:val="24"/>
              </w:rPr>
            </w:pPr>
            <w:r>
              <w:rPr>
                <w:rFonts w:ascii="Arial" w:hAnsi="Arial" w:cs="Arial"/>
                <w:color w:val="000000" w:themeColor="text1"/>
                <w:sz w:val="24"/>
                <w:szCs w:val="24"/>
              </w:rPr>
              <w:t>To f</w:t>
            </w:r>
            <w:r w:rsidRPr="00F9795F">
              <w:rPr>
                <w:rFonts w:ascii="Arial" w:hAnsi="Arial" w:cs="Arial"/>
                <w:color w:val="000000" w:themeColor="text1"/>
                <w:sz w:val="24"/>
                <w:szCs w:val="24"/>
              </w:rPr>
              <w:t>oster a critical awareness and understanding of contempor</w:t>
            </w:r>
            <w:r>
              <w:rPr>
                <w:rFonts w:ascii="Arial" w:hAnsi="Arial" w:cs="Arial"/>
                <w:color w:val="000000" w:themeColor="text1"/>
                <w:sz w:val="24"/>
                <w:szCs w:val="24"/>
              </w:rPr>
              <w:t xml:space="preserve">ary issues in the music and creative industries, </w:t>
            </w:r>
            <w:r w:rsidRPr="00F9795F">
              <w:rPr>
                <w:rFonts w:ascii="Arial" w:hAnsi="Arial" w:cs="Arial"/>
                <w:color w:val="000000" w:themeColor="text1"/>
                <w:sz w:val="24"/>
                <w:szCs w:val="24"/>
              </w:rPr>
              <w:t xml:space="preserve">including </w:t>
            </w:r>
            <w:r>
              <w:rPr>
                <w:rFonts w:ascii="Arial" w:hAnsi="Arial" w:cs="Arial"/>
                <w:color w:val="000000" w:themeColor="text1"/>
                <w:sz w:val="24"/>
                <w:szCs w:val="24"/>
              </w:rPr>
              <w:t xml:space="preserve">the application of new business models </w:t>
            </w:r>
            <w:r w:rsidRPr="00F9795F">
              <w:rPr>
                <w:rFonts w:ascii="Arial" w:hAnsi="Arial" w:cs="Arial"/>
                <w:color w:val="000000" w:themeColor="text1"/>
                <w:sz w:val="24"/>
                <w:szCs w:val="24"/>
              </w:rPr>
              <w:t>and</w:t>
            </w:r>
            <w:r>
              <w:rPr>
                <w:rFonts w:ascii="Arial" w:hAnsi="Arial" w:cs="Arial"/>
                <w:color w:val="000000" w:themeColor="text1"/>
                <w:sz w:val="24"/>
                <w:szCs w:val="24"/>
              </w:rPr>
              <w:t xml:space="preserve"> new </w:t>
            </w:r>
            <w:r w:rsidRPr="00F9795F">
              <w:rPr>
                <w:rFonts w:ascii="Arial" w:hAnsi="Arial" w:cs="Arial"/>
                <w:color w:val="000000" w:themeColor="text1"/>
                <w:sz w:val="24"/>
                <w:szCs w:val="24"/>
              </w:rPr>
              <w:t>marketing techniques.</w:t>
            </w:r>
          </w:p>
          <w:p w14:paraId="295BA70B" w14:textId="77777777" w:rsidR="00A46B2A" w:rsidRDefault="00A46B2A" w:rsidP="00104F88">
            <w:pPr>
              <w:ind w:right="205"/>
              <w:jc w:val="both"/>
              <w:rPr>
                <w:rFonts w:ascii="Arial" w:hAnsi="Arial" w:cs="Arial"/>
                <w:color w:val="000000" w:themeColor="text1"/>
                <w:sz w:val="24"/>
                <w:szCs w:val="24"/>
              </w:rPr>
            </w:pPr>
          </w:p>
          <w:p w14:paraId="3C242464" w14:textId="77777777" w:rsidR="00A46B2A" w:rsidRDefault="00A46B2A" w:rsidP="00104F88">
            <w:pPr>
              <w:numPr>
                <w:ilvl w:val="0"/>
                <w:numId w:val="1"/>
              </w:numPr>
              <w:ind w:right="205"/>
              <w:jc w:val="both"/>
              <w:rPr>
                <w:rFonts w:ascii="Arial" w:hAnsi="Arial" w:cs="Arial"/>
                <w:color w:val="000000" w:themeColor="text1"/>
                <w:sz w:val="24"/>
                <w:szCs w:val="24"/>
              </w:rPr>
            </w:pPr>
            <w:r w:rsidRPr="007C1EA7">
              <w:rPr>
                <w:rFonts w:ascii="Arial" w:hAnsi="Arial" w:cs="Arial"/>
                <w:color w:val="000000" w:themeColor="text1"/>
                <w:sz w:val="24"/>
                <w:szCs w:val="24"/>
              </w:rPr>
              <w:t xml:space="preserve">To foster and engender entrepreneurship, creative thinking and problem-solving within complex </w:t>
            </w:r>
            <w:r>
              <w:rPr>
                <w:rFonts w:ascii="Arial" w:hAnsi="Arial" w:cs="Arial"/>
                <w:color w:val="000000" w:themeColor="text1"/>
                <w:sz w:val="24"/>
                <w:szCs w:val="24"/>
              </w:rPr>
              <w:t xml:space="preserve">and constantly evolving </w:t>
            </w:r>
            <w:r w:rsidRPr="007C1EA7">
              <w:rPr>
                <w:rFonts w:ascii="Arial" w:hAnsi="Arial" w:cs="Arial"/>
                <w:color w:val="000000" w:themeColor="text1"/>
                <w:sz w:val="24"/>
                <w:szCs w:val="24"/>
              </w:rPr>
              <w:t>environments</w:t>
            </w:r>
            <w:r>
              <w:rPr>
                <w:rFonts w:ascii="Arial" w:hAnsi="Arial" w:cs="Arial"/>
                <w:color w:val="000000" w:themeColor="text1"/>
                <w:sz w:val="24"/>
                <w:szCs w:val="24"/>
              </w:rPr>
              <w:t>.</w:t>
            </w:r>
          </w:p>
          <w:p w14:paraId="5194F089" w14:textId="77777777" w:rsidR="00A46B2A" w:rsidRPr="007C1EA7" w:rsidRDefault="00A46B2A" w:rsidP="00104F88">
            <w:pPr>
              <w:ind w:right="205"/>
              <w:jc w:val="both"/>
              <w:rPr>
                <w:rFonts w:ascii="Arial" w:hAnsi="Arial" w:cs="Arial"/>
                <w:color w:val="000000" w:themeColor="text1"/>
                <w:sz w:val="24"/>
                <w:szCs w:val="24"/>
              </w:rPr>
            </w:pPr>
          </w:p>
          <w:p w14:paraId="59DC9A4D" w14:textId="77777777" w:rsidR="00A46B2A" w:rsidRPr="005A08FB" w:rsidRDefault="00A46B2A" w:rsidP="00104F88">
            <w:pPr>
              <w:numPr>
                <w:ilvl w:val="0"/>
                <w:numId w:val="1"/>
              </w:numPr>
              <w:ind w:right="205"/>
              <w:jc w:val="both"/>
              <w:rPr>
                <w:rFonts w:ascii="Arial" w:hAnsi="Arial" w:cs="Arial"/>
                <w:color w:val="000000" w:themeColor="text1"/>
                <w:sz w:val="24"/>
                <w:szCs w:val="24"/>
              </w:rPr>
            </w:pPr>
            <w:r w:rsidRPr="007B73B2">
              <w:rPr>
                <w:rFonts w:ascii="Arial" w:hAnsi="Arial" w:cs="Arial"/>
                <w:color w:val="000000" w:themeColor="text1"/>
                <w:sz w:val="24"/>
                <w:szCs w:val="24"/>
              </w:rPr>
              <w:t>To equip students with relevant transferable and practical skills required to secure employment in a music</w:t>
            </w:r>
            <w:r>
              <w:rPr>
                <w:rFonts w:ascii="Arial" w:hAnsi="Arial" w:cs="Arial"/>
                <w:color w:val="000000" w:themeColor="text1"/>
                <w:sz w:val="24"/>
                <w:szCs w:val="24"/>
              </w:rPr>
              <w:t>, creative</w:t>
            </w:r>
            <w:r w:rsidRPr="007B73B2">
              <w:rPr>
                <w:rFonts w:ascii="Arial" w:hAnsi="Arial" w:cs="Arial"/>
                <w:color w:val="000000" w:themeColor="text1"/>
                <w:sz w:val="24"/>
                <w:szCs w:val="24"/>
              </w:rPr>
              <w:t xml:space="preserve"> or </w:t>
            </w:r>
            <w:r>
              <w:rPr>
                <w:rFonts w:ascii="Arial" w:hAnsi="Arial" w:cs="Arial"/>
                <w:color w:val="000000" w:themeColor="text1"/>
                <w:sz w:val="24"/>
                <w:szCs w:val="24"/>
              </w:rPr>
              <w:t>copyright focussed organisation.</w:t>
            </w:r>
          </w:p>
          <w:p w14:paraId="7F185057" w14:textId="77777777" w:rsidR="00A46B2A" w:rsidRDefault="00A46B2A" w:rsidP="005B02B7">
            <w:pPr>
              <w:jc w:val="both"/>
              <w:rPr>
                <w:rFonts w:ascii="Arial" w:hAnsi="Arial" w:cs="Arial"/>
                <w:sz w:val="24"/>
                <w:szCs w:val="24"/>
              </w:rPr>
            </w:pPr>
          </w:p>
          <w:p w14:paraId="62CF07AC" w14:textId="77777777" w:rsidR="00A46B2A" w:rsidRDefault="00A46B2A" w:rsidP="005B02B7">
            <w:pPr>
              <w:jc w:val="both"/>
              <w:rPr>
                <w:rFonts w:ascii="Arial" w:hAnsi="Arial" w:cs="Arial"/>
                <w:sz w:val="24"/>
                <w:szCs w:val="24"/>
              </w:rPr>
            </w:pPr>
          </w:p>
          <w:p w14:paraId="3B664B3E" w14:textId="77777777" w:rsidR="00A46B2A" w:rsidRDefault="00A46B2A" w:rsidP="005B02B7">
            <w:pPr>
              <w:jc w:val="both"/>
              <w:rPr>
                <w:rFonts w:ascii="Arial" w:hAnsi="Arial" w:cs="Arial"/>
                <w:sz w:val="24"/>
                <w:szCs w:val="24"/>
              </w:rPr>
            </w:pPr>
          </w:p>
          <w:p w14:paraId="5E6169BB" w14:textId="77777777" w:rsidR="00A46B2A" w:rsidRDefault="00A46B2A" w:rsidP="005B02B7">
            <w:pPr>
              <w:jc w:val="both"/>
              <w:rPr>
                <w:rFonts w:ascii="Arial" w:hAnsi="Arial" w:cs="Arial"/>
                <w:sz w:val="24"/>
                <w:szCs w:val="24"/>
              </w:rPr>
            </w:pPr>
          </w:p>
          <w:p w14:paraId="5A220D77" w14:textId="5B7D2B08" w:rsidR="00A46B2A" w:rsidRDefault="00A46B2A" w:rsidP="005B02B7">
            <w:pPr>
              <w:jc w:val="both"/>
              <w:rPr>
                <w:rFonts w:ascii="Arial" w:hAnsi="Arial" w:cs="Arial"/>
                <w:sz w:val="24"/>
                <w:szCs w:val="24"/>
              </w:rPr>
            </w:pPr>
          </w:p>
          <w:p w14:paraId="6BE8B63C" w14:textId="77777777" w:rsidR="00104F88" w:rsidRDefault="00104F88" w:rsidP="005B02B7">
            <w:pPr>
              <w:jc w:val="both"/>
              <w:rPr>
                <w:rFonts w:ascii="Arial" w:hAnsi="Arial" w:cs="Arial"/>
                <w:sz w:val="24"/>
                <w:szCs w:val="24"/>
              </w:rPr>
            </w:pPr>
          </w:p>
          <w:p w14:paraId="1DB275A7" w14:textId="77777777" w:rsidR="00A46B2A" w:rsidRDefault="00A46B2A" w:rsidP="00104F88">
            <w:pPr>
              <w:ind w:right="205"/>
              <w:jc w:val="both"/>
              <w:rPr>
                <w:rFonts w:ascii="Arial" w:hAnsi="Arial" w:cs="Arial"/>
                <w:sz w:val="24"/>
                <w:szCs w:val="24"/>
              </w:rPr>
            </w:pPr>
            <w:r w:rsidRPr="009C7E21">
              <w:rPr>
                <w:rFonts w:ascii="Arial" w:hAnsi="Arial" w:cs="Arial"/>
                <w:sz w:val="24"/>
                <w:szCs w:val="24"/>
              </w:rPr>
              <w:t>What you will learn:</w:t>
            </w:r>
          </w:p>
          <w:p w14:paraId="62585AFD" w14:textId="77777777" w:rsidR="00A46B2A" w:rsidRPr="003A0833" w:rsidRDefault="00A46B2A" w:rsidP="00104F88">
            <w:pPr>
              <w:ind w:right="205"/>
              <w:rPr>
                <w:rFonts w:ascii="Arial" w:hAnsi="Arial" w:cs="Arial"/>
                <w:sz w:val="24"/>
                <w:szCs w:val="24"/>
              </w:rPr>
            </w:pPr>
          </w:p>
          <w:p w14:paraId="72A77526" w14:textId="77777777" w:rsidR="00A46B2A" w:rsidRDefault="00A46B2A" w:rsidP="00104F88">
            <w:pPr>
              <w:ind w:right="205"/>
              <w:jc w:val="both"/>
              <w:rPr>
                <w:rFonts w:ascii="Arial" w:hAnsi="Arial" w:cs="Arial"/>
                <w:b/>
                <w:sz w:val="24"/>
                <w:szCs w:val="24"/>
              </w:rPr>
            </w:pPr>
            <w:r w:rsidRPr="00746F97">
              <w:rPr>
                <w:rFonts w:ascii="Arial" w:hAnsi="Arial" w:cs="Arial"/>
                <w:b/>
                <w:sz w:val="24"/>
                <w:szCs w:val="24"/>
              </w:rPr>
              <w:t xml:space="preserve">Knowledge </w:t>
            </w:r>
          </w:p>
          <w:p w14:paraId="1D461975" w14:textId="77777777" w:rsidR="00A46B2A" w:rsidRDefault="00A46B2A" w:rsidP="00104F88">
            <w:pPr>
              <w:ind w:right="205"/>
              <w:jc w:val="both"/>
              <w:rPr>
                <w:rFonts w:ascii="Arial" w:hAnsi="Arial" w:cs="Arial"/>
                <w:sz w:val="24"/>
                <w:szCs w:val="24"/>
              </w:rPr>
            </w:pPr>
          </w:p>
          <w:p w14:paraId="254B71A6" w14:textId="77777777" w:rsidR="00A46B2A" w:rsidRDefault="00A46B2A" w:rsidP="00104F88">
            <w:pPr>
              <w:pStyle w:val="ListParagraph"/>
              <w:numPr>
                <w:ilvl w:val="0"/>
                <w:numId w:val="12"/>
              </w:numPr>
              <w:ind w:right="205"/>
              <w:jc w:val="both"/>
              <w:rPr>
                <w:rFonts w:ascii="Arial" w:hAnsi="Arial" w:cs="Arial"/>
                <w:color w:val="000000" w:themeColor="text1"/>
                <w:sz w:val="24"/>
                <w:szCs w:val="24"/>
              </w:rPr>
            </w:pPr>
            <w:r w:rsidRPr="008A76C7">
              <w:rPr>
                <w:rFonts w:ascii="Arial" w:hAnsi="Arial" w:cs="Arial"/>
                <w:color w:val="000000" w:themeColor="text1"/>
                <w:sz w:val="24"/>
                <w:szCs w:val="24"/>
              </w:rPr>
              <w:t>Develop an extensive subject knowledge, including a critical understanding of legal and management concepts.</w:t>
            </w:r>
          </w:p>
          <w:p w14:paraId="5A53C678" w14:textId="77777777" w:rsidR="00A46B2A" w:rsidRPr="008A76C7" w:rsidRDefault="00A46B2A" w:rsidP="00104F88">
            <w:pPr>
              <w:pStyle w:val="ListParagraph"/>
              <w:ind w:right="205"/>
              <w:jc w:val="both"/>
              <w:rPr>
                <w:rFonts w:ascii="Arial" w:hAnsi="Arial" w:cs="Arial"/>
                <w:color w:val="000000" w:themeColor="text1"/>
                <w:sz w:val="24"/>
                <w:szCs w:val="24"/>
              </w:rPr>
            </w:pPr>
          </w:p>
          <w:p w14:paraId="5AF1C947" w14:textId="77777777" w:rsidR="00A46B2A" w:rsidRDefault="00A46B2A" w:rsidP="00104F88">
            <w:pPr>
              <w:pStyle w:val="ListParagraph"/>
              <w:numPr>
                <w:ilvl w:val="0"/>
                <w:numId w:val="12"/>
              </w:numPr>
              <w:ind w:right="205"/>
              <w:jc w:val="both"/>
              <w:rPr>
                <w:rFonts w:ascii="Arial" w:hAnsi="Arial" w:cs="Arial"/>
                <w:color w:val="000000" w:themeColor="text1"/>
                <w:sz w:val="24"/>
                <w:szCs w:val="24"/>
              </w:rPr>
            </w:pPr>
            <w:r w:rsidRPr="008A76C7">
              <w:rPr>
                <w:rFonts w:ascii="Arial" w:hAnsi="Arial" w:cs="Arial"/>
                <w:color w:val="000000" w:themeColor="text1"/>
                <w:sz w:val="24"/>
                <w:szCs w:val="24"/>
              </w:rPr>
              <w:t>Exhibit a broad and thorough understanding of the core structures, functions and practices of the modern music industry.</w:t>
            </w:r>
          </w:p>
          <w:p w14:paraId="08C380EA" w14:textId="77777777" w:rsidR="00A46B2A" w:rsidRPr="00746F97" w:rsidRDefault="00A46B2A" w:rsidP="00104F88">
            <w:pPr>
              <w:ind w:right="205"/>
              <w:jc w:val="both"/>
              <w:rPr>
                <w:rFonts w:ascii="Arial" w:hAnsi="Arial" w:cs="Arial"/>
                <w:color w:val="000000" w:themeColor="text1"/>
                <w:sz w:val="24"/>
                <w:szCs w:val="24"/>
              </w:rPr>
            </w:pPr>
          </w:p>
          <w:p w14:paraId="4F35357F" w14:textId="77777777" w:rsidR="00A46B2A" w:rsidRPr="008A76C7" w:rsidRDefault="00A46B2A" w:rsidP="00104F88">
            <w:pPr>
              <w:pStyle w:val="ListParagraph"/>
              <w:numPr>
                <w:ilvl w:val="0"/>
                <w:numId w:val="12"/>
              </w:numPr>
              <w:ind w:right="205"/>
              <w:jc w:val="both"/>
              <w:rPr>
                <w:rFonts w:ascii="Arial" w:hAnsi="Arial" w:cs="Arial"/>
                <w:color w:val="000000" w:themeColor="text1"/>
                <w:sz w:val="24"/>
                <w:szCs w:val="24"/>
              </w:rPr>
            </w:pPr>
            <w:r w:rsidRPr="008A76C7">
              <w:rPr>
                <w:rFonts w:ascii="Arial" w:hAnsi="Arial" w:cs="Arial"/>
                <w:color w:val="000000" w:themeColor="text1"/>
                <w:sz w:val="24"/>
                <w:szCs w:val="24"/>
              </w:rPr>
              <w:t xml:space="preserve">Demonstrate </w:t>
            </w:r>
            <w:r>
              <w:rPr>
                <w:rFonts w:ascii="Arial" w:hAnsi="Arial" w:cs="Arial"/>
                <w:color w:val="000000" w:themeColor="text1"/>
                <w:sz w:val="24"/>
                <w:szCs w:val="24"/>
              </w:rPr>
              <w:t xml:space="preserve">a </w:t>
            </w:r>
            <w:r w:rsidRPr="008A76C7">
              <w:rPr>
                <w:rFonts w:ascii="Arial" w:hAnsi="Arial" w:cs="Arial"/>
                <w:color w:val="000000" w:themeColor="text1"/>
                <w:sz w:val="24"/>
                <w:szCs w:val="24"/>
              </w:rPr>
              <w:t>systematic understanding of concepts, principles, theories, and challenges of entrepreneurship.</w:t>
            </w:r>
          </w:p>
          <w:p w14:paraId="47523495" w14:textId="77777777" w:rsidR="00A46B2A" w:rsidRPr="003A0833" w:rsidRDefault="00A46B2A" w:rsidP="00104F88">
            <w:pPr>
              <w:ind w:right="205"/>
              <w:jc w:val="both"/>
              <w:rPr>
                <w:rFonts w:ascii="Arial" w:hAnsi="Arial" w:cs="Arial"/>
                <w:sz w:val="24"/>
                <w:szCs w:val="24"/>
              </w:rPr>
            </w:pPr>
          </w:p>
          <w:p w14:paraId="37B8241A" w14:textId="77777777" w:rsidR="00A46B2A" w:rsidRDefault="00A46B2A" w:rsidP="00104F88">
            <w:pPr>
              <w:ind w:right="205"/>
              <w:jc w:val="both"/>
              <w:outlineLvl w:val="0"/>
              <w:rPr>
                <w:rFonts w:ascii="Arial" w:hAnsi="Arial" w:cs="Arial"/>
                <w:b/>
                <w:sz w:val="24"/>
                <w:szCs w:val="24"/>
              </w:rPr>
            </w:pPr>
            <w:r w:rsidRPr="00746F97">
              <w:rPr>
                <w:rFonts w:ascii="Arial" w:hAnsi="Arial" w:cs="Arial"/>
                <w:b/>
                <w:sz w:val="24"/>
                <w:szCs w:val="24"/>
              </w:rPr>
              <w:t>Thinking skills</w:t>
            </w:r>
          </w:p>
          <w:p w14:paraId="2E4DC978" w14:textId="77777777" w:rsidR="00A46B2A" w:rsidRPr="00746F97" w:rsidRDefault="00A46B2A" w:rsidP="00104F88">
            <w:pPr>
              <w:ind w:right="205"/>
              <w:jc w:val="both"/>
              <w:outlineLvl w:val="0"/>
              <w:rPr>
                <w:rFonts w:ascii="Arial" w:hAnsi="Arial" w:cs="Arial"/>
                <w:b/>
                <w:sz w:val="24"/>
                <w:szCs w:val="24"/>
              </w:rPr>
            </w:pPr>
          </w:p>
          <w:p w14:paraId="7936DA21" w14:textId="77777777" w:rsidR="00A46B2A" w:rsidRDefault="00A46B2A" w:rsidP="00104F88">
            <w:pPr>
              <w:pStyle w:val="ListParagraph"/>
              <w:numPr>
                <w:ilvl w:val="0"/>
                <w:numId w:val="12"/>
              </w:numPr>
              <w:ind w:right="205"/>
              <w:jc w:val="both"/>
              <w:rPr>
                <w:rFonts w:ascii="Arial" w:hAnsi="Arial" w:cs="Arial"/>
                <w:color w:val="000000" w:themeColor="text1"/>
                <w:sz w:val="24"/>
                <w:szCs w:val="24"/>
              </w:rPr>
            </w:pPr>
            <w:r w:rsidRPr="008A76C7">
              <w:rPr>
                <w:rFonts w:ascii="Arial" w:hAnsi="Arial" w:cs="Arial"/>
                <w:color w:val="000000" w:themeColor="text1"/>
                <w:sz w:val="24"/>
                <w:szCs w:val="24"/>
              </w:rPr>
              <w:t>Analyse, evaluate and apply the relevant management concepts, theories and models to issues related to the music and creative industries.</w:t>
            </w:r>
          </w:p>
          <w:p w14:paraId="485B2683" w14:textId="77777777" w:rsidR="00A46B2A" w:rsidRPr="008A76C7" w:rsidRDefault="00A46B2A" w:rsidP="00104F88">
            <w:pPr>
              <w:pStyle w:val="ListParagraph"/>
              <w:ind w:right="205"/>
              <w:jc w:val="both"/>
              <w:rPr>
                <w:rFonts w:ascii="Arial" w:hAnsi="Arial" w:cs="Arial"/>
                <w:color w:val="000000" w:themeColor="text1"/>
                <w:sz w:val="24"/>
                <w:szCs w:val="24"/>
              </w:rPr>
            </w:pPr>
          </w:p>
          <w:p w14:paraId="6BE1599C" w14:textId="77777777" w:rsidR="00A46B2A" w:rsidRDefault="00A46B2A" w:rsidP="00104F88">
            <w:pPr>
              <w:pStyle w:val="ListParagraph"/>
              <w:numPr>
                <w:ilvl w:val="0"/>
                <w:numId w:val="12"/>
              </w:numPr>
              <w:ind w:right="205"/>
              <w:jc w:val="both"/>
              <w:rPr>
                <w:rFonts w:ascii="Arial" w:hAnsi="Arial" w:cs="Arial"/>
                <w:color w:val="000000" w:themeColor="text1"/>
                <w:sz w:val="24"/>
                <w:szCs w:val="24"/>
              </w:rPr>
            </w:pPr>
            <w:r w:rsidRPr="008A76C7">
              <w:rPr>
                <w:rFonts w:ascii="Arial" w:hAnsi="Arial" w:cs="Arial"/>
                <w:color w:val="000000" w:themeColor="text1"/>
                <w:sz w:val="24"/>
                <w:szCs w:val="24"/>
              </w:rPr>
              <w:t>Critically evaluate challenges and opportunities to develop and manage a music, creative or copyright focussed organisation.</w:t>
            </w:r>
          </w:p>
          <w:p w14:paraId="3F37B6B3" w14:textId="77777777" w:rsidR="00A46B2A" w:rsidRPr="00746F97" w:rsidRDefault="00A46B2A" w:rsidP="00104F88">
            <w:pPr>
              <w:ind w:right="205"/>
              <w:jc w:val="both"/>
              <w:rPr>
                <w:rFonts w:ascii="Arial" w:hAnsi="Arial" w:cs="Arial"/>
                <w:color w:val="000000" w:themeColor="text1"/>
                <w:sz w:val="24"/>
                <w:szCs w:val="24"/>
              </w:rPr>
            </w:pPr>
          </w:p>
          <w:p w14:paraId="5768C2C6" w14:textId="77777777" w:rsidR="00A46B2A" w:rsidRPr="008A76C7" w:rsidRDefault="00A46B2A" w:rsidP="00104F88">
            <w:pPr>
              <w:pStyle w:val="ListParagraph"/>
              <w:numPr>
                <w:ilvl w:val="0"/>
                <w:numId w:val="12"/>
              </w:numPr>
              <w:ind w:right="205"/>
              <w:jc w:val="both"/>
              <w:rPr>
                <w:rFonts w:ascii="Arial" w:hAnsi="Arial" w:cs="Arial"/>
                <w:color w:val="000000" w:themeColor="text1"/>
                <w:sz w:val="24"/>
                <w:szCs w:val="24"/>
              </w:rPr>
            </w:pPr>
            <w:r w:rsidRPr="008A76C7">
              <w:rPr>
                <w:rFonts w:ascii="Arial" w:hAnsi="Arial" w:cs="Arial"/>
                <w:color w:val="000000" w:themeColor="text1"/>
                <w:sz w:val="24"/>
                <w:szCs w:val="24"/>
              </w:rPr>
              <w:t>Critically assess new business opportunities and practises.</w:t>
            </w:r>
          </w:p>
          <w:p w14:paraId="69050649" w14:textId="77777777" w:rsidR="00A46B2A" w:rsidRPr="009C7E21" w:rsidRDefault="00A46B2A" w:rsidP="00104F88">
            <w:pPr>
              <w:ind w:right="205"/>
              <w:jc w:val="both"/>
              <w:rPr>
                <w:rFonts w:ascii="Arial" w:hAnsi="Arial" w:cs="Arial"/>
                <w:sz w:val="24"/>
                <w:szCs w:val="24"/>
              </w:rPr>
            </w:pPr>
          </w:p>
          <w:p w14:paraId="00CF0EFE" w14:textId="77777777" w:rsidR="00A46B2A" w:rsidRDefault="00A46B2A" w:rsidP="00104F88">
            <w:pPr>
              <w:ind w:right="205"/>
              <w:jc w:val="both"/>
              <w:outlineLvl w:val="0"/>
              <w:rPr>
                <w:rFonts w:ascii="Arial" w:hAnsi="Arial" w:cs="Arial"/>
                <w:b/>
                <w:sz w:val="24"/>
                <w:szCs w:val="24"/>
              </w:rPr>
            </w:pPr>
            <w:r w:rsidRPr="00746F97">
              <w:rPr>
                <w:rFonts w:ascii="Arial" w:hAnsi="Arial" w:cs="Arial"/>
                <w:b/>
                <w:sz w:val="24"/>
                <w:szCs w:val="24"/>
              </w:rPr>
              <w:t>Subject-Based Practical skills</w:t>
            </w:r>
          </w:p>
          <w:p w14:paraId="227ECC0A" w14:textId="77777777" w:rsidR="00A46B2A" w:rsidRPr="00746F97" w:rsidRDefault="00A46B2A" w:rsidP="00104F88">
            <w:pPr>
              <w:ind w:right="205"/>
              <w:jc w:val="both"/>
              <w:outlineLvl w:val="0"/>
              <w:rPr>
                <w:rFonts w:ascii="Arial" w:hAnsi="Arial" w:cs="Arial"/>
                <w:b/>
                <w:sz w:val="24"/>
                <w:szCs w:val="24"/>
              </w:rPr>
            </w:pPr>
          </w:p>
          <w:p w14:paraId="75666416" w14:textId="77777777" w:rsidR="00A46B2A" w:rsidRDefault="00A46B2A" w:rsidP="00104F88">
            <w:pPr>
              <w:pStyle w:val="ListParagraph"/>
              <w:numPr>
                <w:ilvl w:val="0"/>
                <w:numId w:val="12"/>
              </w:numPr>
              <w:ind w:right="205"/>
              <w:jc w:val="both"/>
              <w:rPr>
                <w:rFonts w:ascii="Arial" w:hAnsi="Arial" w:cs="Arial"/>
                <w:color w:val="000000" w:themeColor="text1"/>
                <w:sz w:val="24"/>
                <w:szCs w:val="24"/>
              </w:rPr>
            </w:pPr>
            <w:r w:rsidRPr="008A76C7">
              <w:rPr>
                <w:rFonts w:ascii="Arial" w:hAnsi="Arial" w:cs="Arial"/>
                <w:color w:val="000000" w:themeColor="text1"/>
                <w:sz w:val="24"/>
                <w:szCs w:val="24"/>
              </w:rPr>
              <w:t>Developed ICT skills to a high level, for enhancing learning and for application in the wider business environment.</w:t>
            </w:r>
          </w:p>
          <w:p w14:paraId="741A9E22" w14:textId="77777777" w:rsidR="00A46B2A" w:rsidRPr="008A76C7" w:rsidRDefault="00A46B2A" w:rsidP="00104F88">
            <w:pPr>
              <w:pStyle w:val="ListParagraph"/>
              <w:ind w:right="205"/>
              <w:jc w:val="both"/>
              <w:rPr>
                <w:rFonts w:ascii="Arial" w:hAnsi="Arial" w:cs="Arial"/>
                <w:color w:val="000000" w:themeColor="text1"/>
                <w:sz w:val="24"/>
                <w:szCs w:val="24"/>
              </w:rPr>
            </w:pPr>
          </w:p>
          <w:p w14:paraId="3C31636E" w14:textId="77777777" w:rsidR="00A46B2A" w:rsidRDefault="00A46B2A" w:rsidP="00104F88">
            <w:pPr>
              <w:pStyle w:val="ListParagraph"/>
              <w:numPr>
                <w:ilvl w:val="0"/>
                <w:numId w:val="12"/>
              </w:numPr>
              <w:ind w:right="205"/>
              <w:jc w:val="both"/>
              <w:rPr>
                <w:rFonts w:ascii="Arial" w:hAnsi="Arial" w:cs="Arial"/>
                <w:color w:val="000000" w:themeColor="text1"/>
                <w:sz w:val="24"/>
                <w:szCs w:val="24"/>
              </w:rPr>
            </w:pPr>
            <w:r w:rsidRPr="008A76C7">
              <w:rPr>
                <w:rFonts w:ascii="Arial" w:hAnsi="Arial" w:cs="Arial"/>
                <w:color w:val="000000" w:themeColor="text1"/>
                <w:sz w:val="24"/>
                <w:szCs w:val="24"/>
              </w:rPr>
              <w:t>The ability to undertake and manage a project related to own goals in the music and creative industries.</w:t>
            </w:r>
          </w:p>
          <w:p w14:paraId="4DC04E26" w14:textId="77777777" w:rsidR="00A46B2A" w:rsidRPr="00746F97" w:rsidRDefault="00A46B2A" w:rsidP="00104F88">
            <w:pPr>
              <w:ind w:right="205"/>
              <w:jc w:val="both"/>
              <w:rPr>
                <w:rFonts w:ascii="Arial" w:hAnsi="Arial" w:cs="Arial"/>
                <w:color w:val="000000" w:themeColor="text1"/>
                <w:sz w:val="24"/>
                <w:szCs w:val="24"/>
              </w:rPr>
            </w:pPr>
          </w:p>
          <w:p w14:paraId="6582E3D1" w14:textId="77777777" w:rsidR="00A46B2A" w:rsidRPr="008A76C7" w:rsidRDefault="00A46B2A" w:rsidP="00104F88">
            <w:pPr>
              <w:pStyle w:val="ListParagraph"/>
              <w:numPr>
                <w:ilvl w:val="0"/>
                <w:numId w:val="12"/>
              </w:numPr>
              <w:ind w:right="205"/>
              <w:jc w:val="both"/>
              <w:rPr>
                <w:rFonts w:ascii="Arial" w:hAnsi="Arial" w:cs="Arial"/>
                <w:color w:val="000000" w:themeColor="text1"/>
                <w:sz w:val="24"/>
                <w:szCs w:val="24"/>
              </w:rPr>
            </w:pPr>
            <w:r w:rsidRPr="008A76C7">
              <w:rPr>
                <w:rFonts w:ascii="Arial" w:hAnsi="Arial" w:cs="Arial"/>
                <w:color w:val="000000" w:themeColor="text1"/>
                <w:sz w:val="24"/>
                <w:szCs w:val="24"/>
              </w:rPr>
              <w:t>The ability to communicate effectively orally and in writing, present and pitch new business ideas and advocate own views.</w:t>
            </w:r>
          </w:p>
          <w:p w14:paraId="696AA4DC" w14:textId="77777777" w:rsidR="00A46B2A" w:rsidRPr="000533F4" w:rsidRDefault="00A46B2A" w:rsidP="00104F88">
            <w:pPr>
              <w:pStyle w:val="ListParagraph"/>
              <w:ind w:right="205"/>
              <w:jc w:val="both"/>
              <w:rPr>
                <w:rFonts w:ascii="Arial" w:hAnsi="Arial" w:cs="Arial"/>
                <w:sz w:val="24"/>
                <w:szCs w:val="24"/>
              </w:rPr>
            </w:pPr>
          </w:p>
          <w:p w14:paraId="3B438741" w14:textId="77777777" w:rsidR="00A46B2A" w:rsidRDefault="00A46B2A" w:rsidP="00104F88">
            <w:pPr>
              <w:ind w:right="205"/>
              <w:jc w:val="both"/>
              <w:rPr>
                <w:rFonts w:ascii="Arial" w:hAnsi="Arial" w:cs="Arial"/>
                <w:b/>
                <w:sz w:val="24"/>
                <w:szCs w:val="24"/>
              </w:rPr>
            </w:pPr>
            <w:r w:rsidRPr="00746F97">
              <w:rPr>
                <w:rFonts w:ascii="Arial" w:hAnsi="Arial" w:cs="Arial"/>
                <w:b/>
                <w:sz w:val="24"/>
                <w:szCs w:val="24"/>
              </w:rPr>
              <w:t>Skills for life and work (general skills)</w:t>
            </w:r>
          </w:p>
          <w:p w14:paraId="28A8A1B4" w14:textId="77777777" w:rsidR="00A46B2A" w:rsidRPr="00746F97" w:rsidRDefault="00A46B2A" w:rsidP="00104F88">
            <w:pPr>
              <w:ind w:right="205"/>
              <w:jc w:val="both"/>
              <w:rPr>
                <w:rFonts w:ascii="Arial" w:hAnsi="Arial" w:cs="Arial"/>
                <w:b/>
                <w:sz w:val="24"/>
                <w:szCs w:val="24"/>
              </w:rPr>
            </w:pPr>
          </w:p>
          <w:p w14:paraId="68504F1B" w14:textId="77777777" w:rsidR="00A46B2A" w:rsidRDefault="00A46B2A" w:rsidP="00104F88">
            <w:pPr>
              <w:pStyle w:val="ListParagraph"/>
              <w:numPr>
                <w:ilvl w:val="0"/>
                <w:numId w:val="12"/>
              </w:numPr>
              <w:ind w:right="205"/>
              <w:jc w:val="both"/>
              <w:rPr>
                <w:rFonts w:ascii="Arial" w:hAnsi="Arial" w:cs="Arial"/>
                <w:color w:val="000000" w:themeColor="text1"/>
                <w:sz w:val="24"/>
                <w:szCs w:val="24"/>
              </w:rPr>
            </w:pPr>
            <w:r w:rsidRPr="008A76C7">
              <w:rPr>
                <w:rFonts w:ascii="Arial" w:hAnsi="Arial" w:cs="Arial"/>
                <w:color w:val="000000" w:themeColor="text1"/>
                <w:sz w:val="24"/>
                <w:szCs w:val="24"/>
              </w:rPr>
              <w:t>An advanced level of communication and creative thinking.</w:t>
            </w:r>
          </w:p>
          <w:p w14:paraId="6BF79B0B" w14:textId="77777777" w:rsidR="00A46B2A" w:rsidRPr="008A76C7" w:rsidRDefault="00A46B2A" w:rsidP="00104F88">
            <w:pPr>
              <w:pStyle w:val="ListParagraph"/>
              <w:ind w:right="205"/>
              <w:jc w:val="both"/>
              <w:rPr>
                <w:rFonts w:ascii="Arial" w:hAnsi="Arial" w:cs="Arial"/>
                <w:color w:val="000000" w:themeColor="text1"/>
                <w:sz w:val="24"/>
                <w:szCs w:val="24"/>
              </w:rPr>
            </w:pPr>
          </w:p>
          <w:p w14:paraId="1503E5D7" w14:textId="77777777" w:rsidR="00A46B2A" w:rsidRDefault="00A46B2A" w:rsidP="00104F88">
            <w:pPr>
              <w:pStyle w:val="ListParagraph"/>
              <w:numPr>
                <w:ilvl w:val="0"/>
                <w:numId w:val="12"/>
              </w:numPr>
              <w:ind w:right="205"/>
              <w:jc w:val="both"/>
              <w:rPr>
                <w:rFonts w:ascii="Arial" w:hAnsi="Arial" w:cs="Arial"/>
                <w:color w:val="000000" w:themeColor="text1"/>
                <w:sz w:val="24"/>
                <w:szCs w:val="24"/>
              </w:rPr>
            </w:pPr>
            <w:r w:rsidRPr="008A76C7">
              <w:rPr>
                <w:rFonts w:ascii="Arial" w:hAnsi="Arial" w:cs="Arial"/>
                <w:color w:val="000000" w:themeColor="text1"/>
                <w:sz w:val="24"/>
                <w:szCs w:val="24"/>
              </w:rPr>
              <w:t>The ability to work independently or collaborate as a member of a team to organise work effectively, identify problems, exercise initiative, select and implement effective solutions and meet strict deadlines and targets.</w:t>
            </w:r>
          </w:p>
          <w:p w14:paraId="519531DC" w14:textId="77777777" w:rsidR="00A46B2A" w:rsidRPr="00746F97" w:rsidRDefault="00A46B2A" w:rsidP="00104F88">
            <w:pPr>
              <w:ind w:right="205"/>
              <w:jc w:val="both"/>
              <w:rPr>
                <w:rFonts w:ascii="Arial" w:hAnsi="Arial" w:cs="Arial"/>
                <w:color w:val="000000" w:themeColor="text1"/>
                <w:sz w:val="24"/>
                <w:szCs w:val="24"/>
              </w:rPr>
            </w:pPr>
          </w:p>
          <w:p w14:paraId="63A6AD12" w14:textId="77777777" w:rsidR="00A46B2A" w:rsidRPr="008A76C7" w:rsidRDefault="00A46B2A" w:rsidP="00104F88">
            <w:pPr>
              <w:pStyle w:val="ListParagraph"/>
              <w:numPr>
                <w:ilvl w:val="0"/>
                <w:numId w:val="12"/>
              </w:numPr>
              <w:ind w:right="205"/>
              <w:jc w:val="both"/>
              <w:rPr>
                <w:rFonts w:ascii="Arial" w:hAnsi="Arial" w:cs="Arial"/>
                <w:color w:val="000000" w:themeColor="text1"/>
                <w:sz w:val="24"/>
                <w:szCs w:val="24"/>
              </w:rPr>
            </w:pPr>
            <w:r w:rsidRPr="008A76C7">
              <w:rPr>
                <w:rFonts w:ascii="Arial" w:hAnsi="Arial" w:cs="Arial"/>
                <w:color w:val="000000" w:themeColor="text1"/>
                <w:sz w:val="24"/>
                <w:szCs w:val="24"/>
              </w:rPr>
              <w:t>The ability to manage own learning and identify needs to undertake further study.</w:t>
            </w:r>
          </w:p>
          <w:p w14:paraId="0C4A77D0" w14:textId="77777777" w:rsidR="00A46B2A" w:rsidRPr="003D2125" w:rsidRDefault="00A46B2A" w:rsidP="005B02B7">
            <w:pPr>
              <w:pStyle w:val="ListParagraph"/>
              <w:jc w:val="both"/>
              <w:rPr>
                <w:rFonts w:ascii="Arial" w:hAnsi="Arial" w:cs="Arial"/>
                <w:color w:val="FF0000"/>
                <w:sz w:val="24"/>
                <w:szCs w:val="24"/>
              </w:rPr>
            </w:pPr>
          </w:p>
        </w:tc>
      </w:tr>
    </w:tbl>
    <w:p w14:paraId="035251AF" w14:textId="77777777" w:rsidR="00104F88" w:rsidRDefault="00104F88" w:rsidP="00A46B2A">
      <w:pPr>
        <w:spacing w:after="120"/>
        <w:outlineLvl w:val="0"/>
        <w:rPr>
          <w:rFonts w:ascii="Arial" w:hAnsi="Arial" w:cs="Arial"/>
          <w:sz w:val="28"/>
          <w:szCs w:val="28"/>
        </w:rPr>
      </w:pPr>
    </w:p>
    <w:p w14:paraId="691F8423" w14:textId="59A3FDF4" w:rsidR="00A46B2A" w:rsidRDefault="00A46B2A" w:rsidP="00A46B2A">
      <w:pPr>
        <w:spacing w:after="120"/>
        <w:outlineLvl w:val="0"/>
        <w:rPr>
          <w:rFonts w:ascii="Arial" w:hAnsi="Arial" w:cs="Arial"/>
          <w:sz w:val="28"/>
          <w:szCs w:val="28"/>
        </w:rPr>
      </w:pPr>
      <w:r>
        <w:rPr>
          <w:rFonts w:ascii="Arial" w:hAnsi="Arial" w:cs="Arial"/>
          <w:sz w:val="28"/>
          <w:szCs w:val="28"/>
        </w:rPr>
        <w:t>Learning and Teaching</w:t>
      </w:r>
      <w:r w:rsidRPr="009C7E21">
        <w:rPr>
          <w:rFonts w:ascii="Arial" w:hAnsi="Arial" w:cs="Arial"/>
          <w:sz w:val="28"/>
          <w:szCs w:val="28"/>
        </w:rPr>
        <w:t xml:space="preserve"> </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57" w:type="dxa"/>
          <w:left w:w="57" w:type="dxa"/>
          <w:bottom w:w="57" w:type="dxa"/>
          <w:right w:w="57" w:type="dxa"/>
        </w:tblCellMar>
        <w:tblLook w:val="0000" w:firstRow="0" w:lastRow="0" w:firstColumn="0" w:lastColumn="0" w:noHBand="0" w:noVBand="0"/>
      </w:tblPr>
      <w:tblGrid>
        <w:gridCol w:w="10456"/>
      </w:tblGrid>
      <w:tr w:rsidR="00A46B2A" w14:paraId="52886275" w14:textId="77777777" w:rsidTr="005B02B7">
        <w:trPr>
          <w:trHeight w:val="2166"/>
        </w:trPr>
        <w:tc>
          <w:tcPr>
            <w:tcW w:w="5000" w:type="pct"/>
          </w:tcPr>
          <w:p w14:paraId="791D105F" w14:textId="77777777" w:rsidR="00A46B2A" w:rsidRPr="00B42225" w:rsidRDefault="00A46B2A" w:rsidP="005B02B7">
            <w:pPr>
              <w:rPr>
                <w:rFonts w:ascii="Arial" w:hAnsi="Arial" w:cs="Arial"/>
                <w:sz w:val="24"/>
                <w:szCs w:val="24"/>
              </w:rPr>
            </w:pPr>
            <w:r w:rsidRPr="00B42225">
              <w:rPr>
                <w:rFonts w:ascii="Arial" w:hAnsi="Arial" w:cs="Arial"/>
                <w:sz w:val="24"/>
                <w:szCs w:val="24"/>
              </w:rPr>
              <w:t>Knowledge is developed through:</w:t>
            </w:r>
          </w:p>
          <w:p w14:paraId="6B0A0EA9" w14:textId="77777777" w:rsidR="00A46B2A" w:rsidRPr="00E80E40" w:rsidRDefault="00A46B2A" w:rsidP="005B02B7">
            <w:pPr>
              <w:pStyle w:val="ListParagraph"/>
              <w:numPr>
                <w:ilvl w:val="0"/>
                <w:numId w:val="16"/>
              </w:numPr>
              <w:rPr>
                <w:rFonts w:ascii="Arial" w:hAnsi="Arial" w:cs="Arial"/>
                <w:sz w:val="24"/>
                <w:szCs w:val="24"/>
              </w:rPr>
            </w:pPr>
            <w:r w:rsidRPr="00E80E40">
              <w:rPr>
                <w:rFonts w:ascii="Arial" w:hAnsi="Arial" w:cs="Arial"/>
                <w:sz w:val="24"/>
                <w:szCs w:val="24"/>
              </w:rPr>
              <w:t>Lectures and seminars</w:t>
            </w:r>
          </w:p>
          <w:p w14:paraId="7BE156DD" w14:textId="77777777" w:rsidR="00A46B2A" w:rsidRDefault="00A46B2A" w:rsidP="005B02B7">
            <w:pPr>
              <w:pStyle w:val="ListParagraph"/>
              <w:numPr>
                <w:ilvl w:val="0"/>
                <w:numId w:val="16"/>
              </w:numPr>
              <w:rPr>
                <w:rFonts w:ascii="Arial" w:hAnsi="Arial" w:cs="Arial"/>
                <w:sz w:val="24"/>
                <w:szCs w:val="24"/>
              </w:rPr>
            </w:pPr>
            <w:r w:rsidRPr="00E80E40">
              <w:rPr>
                <w:rFonts w:ascii="Arial" w:hAnsi="Arial" w:cs="Arial"/>
                <w:sz w:val="24"/>
                <w:szCs w:val="24"/>
              </w:rPr>
              <w:t>Case studies</w:t>
            </w:r>
          </w:p>
          <w:p w14:paraId="0ECE44AA" w14:textId="77777777" w:rsidR="00A46B2A" w:rsidRPr="00E80E40" w:rsidRDefault="00A46B2A" w:rsidP="005B02B7">
            <w:pPr>
              <w:pStyle w:val="ListParagraph"/>
              <w:numPr>
                <w:ilvl w:val="0"/>
                <w:numId w:val="16"/>
              </w:numPr>
              <w:rPr>
                <w:rFonts w:ascii="Arial" w:hAnsi="Arial" w:cs="Arial"/>
                <w:sz w:val="24"/>
                <w:szCs w:val="24"/>
              </w:rPr>
            </w:pPr>
            <w:r>
              <w:rPr>
                <w:rFonts w:ascii="Arial" w:hAnsi="Arial" w:cs="Arial"/>
                <w:sz w:val="24"/>
                <w:szCs w:val="24"/>
              </w:rPr>
              <w:t>Tutorials</w:t>
            </w:r>
          </w:p>
          <w:p w14:paraId="1A2CE249" w14:textId="77777777" w:rsidR="00A46B2A" w:rsidRDefault="00A46B2A" w:rsidP="005B02B7">
            <w:pPr>
              <w:pStyle w:val="ListParagraph"/>
              <w:numPr>
                <w:ilvl w:val="0"/>
                <w:numId w:val="16"/>
              </w:numPr>
              <w:rPr>
                <w:rFonts w:ascii="Arial" w:hAnsi="Arial" w:cs="Arial"/>
                <w:sz w:val="24"/>
                <w:szCs w:val="24"/>
              </w:rPr>
            </w:pPr>
            <w:r w:rsidRPr="00E80E40">
              <w:rPr>
                <w:rFonts w:ascii="Arial" w:hAnsi="Arial" w:cs="Arial"/>
                <w:sz w:val="24"/>
                <w:szCs w:val="24"/>
              </w:rPr>
              <w:t>Guided reading</w:t>
            </w:r>
          </w:p>
          <w:p w14:paraId="46F1CAA8" w14:textId="77777777" w:rsidR="00A46B2A" w:rsidRDefault="00A46B2A" w:rsidP="005B02B7">
            <w:pPr>
              <w:pStyle w:val="ListParagraph"/>
              <w:numPr>
                <w:ilvl w:val="0"/>
                <w:numId w:val="16"/>
              </w:numPr>
              <w:rPr>
                <w:rFonts w:ascii="Arial" w:hAnsi="Arial" w:cs="Arial"/>
                <w:sz w:val="24"/>
                <w:szCs w:val="24"/>
              </w:rPr>
            </w:pPr>
            <w:r>
              <w:rPr>
                <w:rFonts w:ascii="Arial" w:hAnsi="Arial" w:cs="Arial"/>
                <w:sz w:val="24"/>
                <w:szCs w:val="24"/>
              </w:rPr>
              <w:t>Simulations and experiential learning</w:t>
            </w:r>
          </w:p>
          <w:p w14:paraId="44F87B74" w14:textId="77777777" w:rsidR="00A46B2A" w:rsidRDefault="00A46B2A" w:rsidP="005B02B7">
            <w:pPr>
              <w:pStyle w:val="ListParagraph"/>
              <w:numPr>
                <w:ilvl w:val="0"/>
                <w:numId w:val="16"/>
              </w:numPr>
              <w:rPr>
                <w:rFonts w:ascii="Arial" w:hAnsi="Arial" w:cs="Arial"/>
                <w:sz w:val="24"/>
                <w:szCs w:val="24"/>
              </w:rPr>
            </w:pPr>
            <w:r>
              <w:rPr>
                <w:rFonts w:ascii="Arial" w:hAnsi="Arial" w:cs="Arial"/>
                <w:sz w:val="24"/>
                <w:szCs w:val="24"/>
              </w:rPr>
              <w:t>Guided learning on Canvas (VLE)</w:t>
            </w:r>
          </w:p>
          <w:p w14:paraId="0BA4E49D" w14:textId="77777777" w:rsidR="00A46B2A" w:rsidRPr="00E80E40" w:rsidRDefault="00A46B2A" w:rsidP="005B02B7">
            <w:pPr>
              <w:pStyle w:val="ListParagraph"/>
              <w:numPr>
                <w:ilvl w:val="0"/>
                <w:numId w:val="16"/>
              </w:numPr>
              <w:rPr>
                <w:rFonts w:ascii="Arial" w:hAnsi="Arial" w:cs="Arial"/>
                <w:sz w:val="24"/>
                <w:szCs w:val="24"/>
              </w:rPr>
            </w:pPr>
            <w:r w:rsidRPr="00E80E40">
              <w:rPr>
                <w:rFonts w:ascii="Arial" w:hAnsi="Arial" w:cs="Arial"/>
                <w:sz w:val="24"/>
                <w:szCs w:val="24"/>
              </w:rPr>
              <w:t>Online discussions and activities</w:t>
            </w:r>
          </w:p>
          <w:p w14:paraId="4FE31BD9" w14:textId="77777777" w:rsidR="00A46B2A" w:rsidRPr="003A0833" w:rsidRDefault="00A46B2A" w:rsidP="005B02B7">
            <w:pPr>
              <w:rPr>
                <w:rFonts w:ascii="Arial" w:hAnsi="Arial" w:cs="Arial"/>
                <w:color w:val="FF0000"/>
                <w:sz w:val="24"/>
                <w:szCs w:val="24"/>
              </w:rPr>
            </w:pPr>
          </w:p>
          <w:p w14:paraId="56B0323E" w14:textId="77777777" w:rsidR="00A46B2A" w:rsidRPr="00B42225" w:rsidRDefault="00A46B2A" w:rsidP="005B02B7">
            <w:pPr>
              <w:rPr>
                <w:rFonts w:ascii="Arial" w:hAnsi="Arial" w:cs="Arial"/>
                <w:sz w:val="24"/>
                <w:szCs w:val="24"/>
              </w:rPr>
            </w:pPr>
            <w:r w:rsidRPr="00B42225">
              <w:rPr>
                <w:rFonts w:ascii="Arial" w:hAnsi="Arial" w:cs="Arial"/>
                <w:sz w:val="24"/>
                <w:szCs w:val="24"/>
              </w:rPr>
              <w:t>Thinking skills are developed through:</w:t>
            </w:r>
          </w:p>
          <w:p w14:paraId="40844945" w14:textId="77777777" w:rsidR="00A46B2A" w:rsidRPr="00E80E40" w:rsidRDefault="00A46B2A" w:rsidP="005B02B7">
            <w:pPr>
              <w:pStyle w:val="ListParagraph"/>
              <w:numPr>
                <w:ilvl w:val="0"/>
                <w:numId w:val="17"/>
              </w:numPr>
              <w:rPr>
                <w:rFonts w:ascii="Arial" w:hAnsi="Arial" w:cs="Arial"/>
                <w:sz w:val="24"/>
                <w:szCs w:val="24"/>
              </w:rPr>
            </w:pPr>
            <w:r w:rsidRPr="00E80E40">
              <w:rPr>
                <w:rFonts w:ascii="Arial" w:hAnsi="Arial" w:cs="Arial"/>
                <w:sz w:val="24"/>
                <w:szCs w:val="24"/>
              </w:rPr>
              <w:t xml:space="preserve">Seminars </w:t>
            </w:r>
          </w:p>
          <w:p w14:paraId="2DFBA041" w14:textId="77777777" w:rsidR="00A46B2A" w:rsidRPr="00E80E40" w:rsidRDefault="00A46B2A" w:rsidP="005B02B7">
            <w:pPr>
              <w:pStyle w:val="ListParagraph"/>
              <w:numPr>
                <w:ilvl w:val="0"/>
                <w:numId w:val="17"/>
              </w:numPr>
              <w:rPr>
                <w:rFonts w:ascii="Arial" w:hAnsi="Arial" w:cs="Arial"/>
                <w:sz w:val="24"/>
                <w:szCs w:val="24"/>
              </w:rPr>
            </w:pPr>
            <w:r>
              <w:rPr>
                <w:rFonts w:ascii="Arial" w:hAnsi="Arial" w:cs="Arial"/>
                <w:sz w:val="24"/>
                <w:szCs w:val="24"/>
              </w:rPr>
              <w:t>Small group and individual t</w:t>
            </w:r>
            <w:r w:rsidRPr="00E80E40">
              <w:rPr>
                <w:rFonts w:ascii="Arial" w:hAnsi="Arial" w:cs="Arial"/>
                <w:sz w:val="24"/>
                <w:szCs w:val="24"/>
              </w:rPr>
              <w:t>utorials</w:t>
            </w:r>
          </w:p>
          <w:p w14:paraId="293F9C54" w14:textId="77777777" w:rsidR="00A46B2A" w:rsidRPr="00E80E40" w:rsidRDefault="00A46B2A" w:rsidP="005B02B7">
            <w:pPr>
              <w:pStyle w:val="ListParagraph"/>
              <w:numPr>
                <w:ilvl w:val="0"/>
                <w:numId w:val="17"/>
              </w:numPr>
              <w:rPr>
                <w:rFonts w:ascii="Arial" w:hAnsi="Arial" w:cs="Arial"/>
                <w:sz w:val="24"/>
                <w:szCs w:val="24"/>
              </w:rPr>
            </w:pPr>
            <w:r w:rsidRPr="00E80E40">
              <w:rPr>
                <w:rFonts w:ascii="Arial" w:hAnsi="Arial" w:cs="Arial"/>
                <w:sz w:val="24"/>
                <w:szCs w:val="24"/>
              </w:rPr>
              <w:t>Reflective activities with feedback</w:t>
            </w:r>
          </w:p>
          <w:p w14:paraId="085D1DA2" w14:textId="77777777" w:rsidR="00A46B2A" w:rsidRDefault="00A46B2A" w:rsidP="005B02B7">
            <w:pPr>
              <w:pStyle w:val="ListParagraph"/>
              <w:numPr>
                <w:ilvl w:val="0"/>
                <w:numId w:val="17"/>
              </w:numPr>
              <w:rPr>
                <w:rFonts w:ascii="Arial" w:hAnsi="Arial" w:cs="Arial"/>
                <w:sz w:val="24"/>
                <w:szCs w:val="24"/>
              </w:rPr>
            </w:pPr>
            <w:r w:rsidRPr="00E80E40">
              <w:rPr>
                <w:rFonts w:ascii="Arial" w:hAnsi="Arial" w:cs="Arial"/>
                <w:sz w:val="24"/>
                <w:szCs w:val="24"/>
              </w:rPr>
              <w:t>Online discussions and activities</w:t>
            </w:r>
          </w:p>
          <w:p w14:paraId="77467E87" w14:textId="77777777" w:rsidR="00A46B2A" w:rsidRPr="00E80E40" w:rsidRDefault="00A46B2A" w:rsidP="005B02B7">
            <w:pPr>
              <w:pStyle w:val="ListParagraph"/>
              <w:numPr>
                <w:ilvl w:val="0"/>
                <w:numId w:val="17"/>
              </w:numPr>
              <w:rPr>
                <w:rFonts w:ascii="Arial" w:hAnsi="Arial" w:cs="Arial"/>
                <w:sz w:val="24"/>
                <w:szCs w:val="24"/>
              </w:rPr>
            </w:pPr>
            <w:r>
              <w:rPr>
                <w:rFonts w:ascii="Arial" w:hAnsi="Arial" w:cs="Arial"/>
                <w:sz w:val="24"/>
                <w:szCs w:val="24"/>
              </w:rPr>
              <w:t>Project work</w:t>
            </w:r>
          </w:p>
          <w:p w14:paraId="66710776" w14:textId="77777777" w:rsidR="00A46B2A" w:rsidRPr="00B42225" w:rsidRDefault="00A46B2A" w:rsidP="005B02B7">
            <w:pPr>
              <w:rPr>
                <w:rFonts w:ascii="Arial" w:hAnsi="Arial" w:cs="Arial"/>
                <w:color w:val="FF0000"/>
                <w:sz w:val="24"/>
                <w:szCs w:val="24"/>
              </w:rPr>
            </w:pPr>
          </w:p>
          <w:p w14:paraId="193834FA" w14:textId="77777777" w:rsidR="00A46B2A" w:rsidRPr="00B42225" w:rsidRDefault="00A46B2A" w:rsidP="005B02B7">
            <w:pPr>
              <w:rPr>
                <w:rFonts w:ascii="Arial" w:hAnsi="Arial" w:cs="Arial"/>
                <w:sz w:val="24"/>
                <w:szCs w:val="24"/>
              </w:rPr>
            </w:pPr>
            <w:r w:rsidRPr="00B42225">
              <w:rPr>
                <w:rFonts w:ascii="Arial" w:hAnsi="Arial" w:cs="Arial"/>
                <w:sz w:val="24"/>
                <w:szCs w:val="24"/>
              </w:rPr>
              <w:t>Practical skills are developed through:</w:t>
            </w:r>
          </w:p>
          <w:p w14:paraId="1C551F02" w14:textId="77777777" w:rsidR="00A46B2A" w:rsidRDefault="00A46B2A" w:rsidP="005B02B7">
            <w:pPr>
              <w:pStyle w:val="ListParagraph"/>
              <w:numPr>
                <w:ilvl w:val="0"/>
                <w:numId w:val="18"/>
              </w:numPr>
              <w:rPr>
                <w:rFonts w:ascii="Arial" w:hAnsi="Arial" w:cs="Arial"/>
                <w:sz w:val="24"/>
                <w:szCs w:val="24"/>
              </w:rPr>
            </w:pPr>
            <w:r w:rsidRPr="00E80E40">
              <w:rPr>
                <w:rFonts w:ascii="Arial" w:hAnsi="Arial" w:cs="Arial"/>
                <w:sz w:val="24"/>
                <w:szCs w:val="24"/>
              </w:rPr>
              <w:t>Practical workshops</w:t>
            </w:r>
          </w:p>
          <w:p w14:paraId="08934E72" w14:textId="77777777" w:rsidR="00A46B2A" w:rsidRDefault="00A46B2A" w:rsidP="005B02B7">
            <w:pPr>
              <w:pStyle w:val="ListParagraph"/>
              <w:numPr>
                <w:ilvl w:val="0"/>
                <w:numId w:val="18"/>
              </w:numPr>
              <w:rPr>
                <w:rFonts w:ascii="Arial" w:hAnsi="Arial" w:cs="Arial"/>
                <w:sz w:val="24"/>
                <w:szCs w:val="24"/>
              </w:rPr>
            </w:pPr>
            <w:r>
              <w:rPr>
                <w:rFonts w:ascii="Arial" w:hAnsi="Arial" w:cs="Arial"/>
                <w:sz w:val="24"/>
                <w:szCs w:val="24"/>
              </w:rPr>
              <w:t>Tech sessions (Advanced ICT skills workshops)</w:t>
            </w:r>
          </w:p>
          <w:p w14:paraId="1635202B" w14:textId="77777777" w:rsidR="00A46B2A" w:rsidRDefault="00A46B2A" w:rsidP="005B02B7">
            <w:pPr>
              <w:pStyle w:val="ListParagraph"/>
              <w:numPr>
                <w:ilvl w:val="0"/>
                <w:numId w:val="18"/>
              </w:numPr>
              <w:rPr>
                <w:rFonts w:ascii="Arial" w:hAnsi="Arial" w:cs="Arial"/>
                <w:sz w:val="24"/>
                <w:szCs w:val="24"/>
              </w:rPr>
            </w:pPr>
            <w:r>
              <w:rPr>
                <w:rFonts w:ascii="Arial" w:hAnsi="Arial" w:cs="Arial"/>
                <w:sz w:val="24"/>
                <w:szCs w:val="24"/>
              </w:rPr>
              <w:t>External visits</w:t>
            </w:r>
          </w:p>
          <w:p w14:paraId="0F1FC04E" w14:textId="77777777" w:rsidR="00A46B2A" w:rsidRPr="00E80E40" w:rsidRDefault="00A46B2A" w:rsidP="005B02B7">
            <w:pPr>
              <w:pStyle w:val="ListParagraph"/>
              <w:numPr>
                <w:ilvl w:val="0"/>
                <w:numId w:val="18"/>
              </w:numPr>
              <w:rPr>
                <w:rFonts w:ascii="Arial" w:hAnsi="Arial" w:cs="Arial"/>
                <w:sz w:val="24"/>
                <w:szCs w:val="24"/>
              </w:rPr>
            </w:pPr>
            <w:r>
              <w:rPr>
                <w:rFonts w:ascii="Arial" w:hAnsi="Arial" w:cs="Arial"/>
                <w:sz w:val="24"/>
                <w:szCs w:val="24"/>
              </w:rPr>
              <w:t xml:space="preserve">Simulations </w:t>
            </w:r>
          </w:p>
          <w:p w14:paraId="50212A08" w14:textId="77777777" w:rsidR="00A46B2A" w:rsidRDefault="00A46B2A" w:rsidP="005B02B7">
            <w:pPr>
              <w:pStyle w:val="ListParagraph"/>
              <w:numPr>
                <w:ilvl w:val="0"/>
                <w:numId w:val="18"/>
              </w:numPr>
              <w:rPr>
                <w:rFonts w:ascii="Arial" w:hAnsi="Arial" w:cs="Arial"/>
                <w:sz w:val="24"/>
                <w:szCs w:val="24"/>
              </w:rPr>
            </w:pPr>
            <w:r w:rsidRPr="00E80E40">
              <w:rPr>
                <w:rFonts w:ascii="Arial" w:hAnsi="Arial" w:cs="Arial"/>
                <w:sz w:val="24"/>
                <w:szCs w:val="24"/>
              </w:rPr>
              <w:t>ICT activities with feedback</w:t>
            </w:r>
          </w:p>
          <w:p w14:paraId="23564981" w14:textId="77777777" w:rsidR="00A46B2A" w:rsidRPr="00E80E40" w:rsidRDefault="00A46B2A" w:rsidP="005B02B7">
            <w:pPr>
              <w:pStyle w:val="ListParagraph"/>
              <w:numPr>
                <w:ilvl w:val="0"/>
                <w:numId w:val="18"/>
              </w:numPr>
              <w:rPr>
                <w:rFonts w:ascii="Arial" w:hAnsi="Arial" w:cs="Arial"/>
                <w:sz w:val="24"/>
                <w:szCs w:val="24"/>
              </w:rPr>
            </w:pPr>
            <w:r w:rsidRPr="00E80E40">
              <w:rPr>
                <w:rFonts w:ascii="Arial" w:hAnsi="Arial" w:cs="Arial"/>
                <w:sz w:val="24"/>
                <w:szCs w:val="24"/>
              </w:rPr>
              <w:t>Research skills-based activities through subscriptions to professional publications</w:t>
            </w:r>
          </w:p>
          <w:p w14:paraId="404E901D" w14:textId="77777777" w:rsidR="00A46B2A" w:rsidRPr="00037FB7" w:rsidRDefault="00A46B2A" w:rsidP="005B02B7">
            <w:pPr>
              <w:rPr>
                <w:rFonts w:ascii="Arial" w:hAnsi="Arial" w:cs="Arial"/>
                <w:b/>
                <w:sz w:val="24"/>
                <w:szCs w:val="24"/>
              </w:rPr>
            </w:pPr>
          </w:p>
          <w:p w14:paraId="20FB6F7F" w14:textId="77777777" w:rsidR="00A46B2A" w:rsidRPr="00B42225" w:rsidRDefault="00A46B2A" w:rsidP="005B02B7">
            <w:pPr>
              <w:rPr>
                <w:rFonts w:ascii="Arial" w:hAnsi="Arial" w:cs="Arial"/>
                <w:sz w:val="24"/>
                <w:szCs w:val="24"/>
              </w:rPr>
            </w:pPr>
            <w:r w:rsidRPr="00B42225">
              <w:rPr>
                <w:rFonts w:ascii="Arial" w:hAnsi="Arial" w:cs="Arial"/>
                <w:sz w:val="24"/>
                <w:szCs w:val="24"/>
              </w:rPr>
              <w:t>Skills for life and work (general skills) are developed through:</w:t>
            </w:r>
          </w:p>
          <w:p w14:paraId="68F10F23" w14:textId="77777777" w:rsidR="00A46B2A" w:rsidRPr="00037FB7" w:rsidRDefault="00A46B2A" w:rsidP="005B02B7">
            <w:pPr>
              <w:pStyle w:val="ListParagraph"/>
              <w:numPr>
                <w:ilvl w:val="0"/>
                <w:numId w:val="19"/>
              </w:numPr>
              <w:rPr>
                <w:rFonts w:ascii="Arial" w:hAnsi="Arial" w:cs="Arial"/>
                <w:sz w:val="24"/>
                <w:szCs w:val="24"/>
              </w:rPr>
            </w:pPr>
            <w:r w:rsidRPr="00037FB7">
              <w:rPr>
                <w:rFonts w:ascii="Arial" w:hAnsi="Arial" w:cs="Arial"/>
                <w:sz w:val="24"/>
                <w:szCs w:val="24"/>
              </w:rPr>
              <w:t>Planning activities</w:t>
            </w:r>
          </w:p>
          <w:p w14:paraId="02DE8DCE" w14:textId="77777777" w:rsidR="00A46B2A" w:rsidRPr="00037FB7" w:rsidRDefault="00A46B2A" w:rsidP="005B02B7">
            <w:pPr>
              <w:pStyle w:val="ListParagraph"/>
              <w:numPr>
                <w:ilvl w:val="0"/>
                <w:numId w:val="19"/>
              </w:numPr>
              <w:rPr>
                <w:rFonts w:ascii="Arial" w:hAnsi="Arial" w:cs="Arial"/>
                <w:sz w:val="24"/>
                <w:szCs w:val="24"/>
              </w:rPr>
            </w:pPr>
            <w:r w:rsidRPr="00037FB7">
              <w:rPr>
                <w:rFonts w:ascii="Arial" w:hAnsi="Arial" w:cs="Arial"/>
                <w:sz w:val="24"/>
                <w:szCs w:val="24"/>
              </w:rPr>
              <w:t>Project work</w:t>
            </w:r>
          </w:p>
          <w:p w14:paraId="2EF2D461" w14:textId="77777777" w:rsidR="00A46B2A" w:rsidRPr="00037FB7" w:rsidRDefault="00A46B2A" w:rsidP="005B02B7">
            <w:pPr>
              <w:pStyle w:val="ListParagraph"/>
              <w:numPr>
                <w:ilvl w:val="0"/>
                <w:numId w:val="19"/>
              </w:numPr>
              <w:rPr>
                <w:rFonts w:ascii="Arial" w:hAnsi="Arial" w:cs="Arial"/>
                <w:sz w:val="24"/>
                <w:szCs w:val="24"/>
              </w:rPr>
            </w:pPr>
            <w:r w:rsidRPr="00037FB7">
              <w:rPr>
                <w:rFonts w:ascii="Arial" w:hAnsi="Arial" w:cs="Arial"/>
                <w:sz w:val="24"/>
                <w:szCs w:val="24"/>
              </w:rPr>
              <w:t>Group activities and teamwork</w:t>
            </w:r>
          </w:p>
          <w:p w14:paraId="34CA5E17" w14:textId="77777777" w:rsidR="00A46B2A" w:rsidRDefault="00A46B2A" w:rsidP="005B02B7">
            <w:pPr>
              <w:ind w:left="-69"/>
              <w:outlineLvl w:val="0"/>
              <w:rPr>
                <w:rFonts w:ascii="Arial" w:hAnsi="Arial" w:cs="Arial"/>
                <w:sz w:val="28"/>
                <w:szCs w:val="28"/>
              </w:rPr>
            </w:pPr>
          </w:p>
        </w:tc>
      </w:tr>
    </w:tbl>
    <w:p w14:paraId="553614FE" w14:textId="77777777" w:rsidR="00A46B2A" w:rsidRDefault="00A46B2A" w:rsidP="00A46B2A">
      <w:pPr>
        <w:outlineLvl w:val="0"/>
        <w:rPr>
          <w:rFonts w:ascii="Arial" w:hAnsi="Arial" w:cs="Arial"/>
          <w:sz w:val="28"/>
          <w:szCs w:val="28"/>
        </w:rPr>
      </w:pPr>
    </w:p>
    <w:p w14:paraId="16D04318" w14:textId="77777777" w:rsidR="00A46B2A" w:rsidRDefault="00A46B2A" w:rsidP="00A46B2A">
      <w:pPr>
        <w:outlineLvl w:val="0"/>
        <w:rPr>
          <w:rFonts w:ascii="Arial" w:hAnsi="Arial" w:cs="Arial"/>
          <w:sz w:val="28"/>
          <w:szCs w:val="28"/>
        </w:rPr>
      </w:pPr>
    </w:p>
    <w:p w14:paraId="4EAABBFF" w14:textId="77777777" w:rsidR="00A46B2A" w:rsidRDefault="00A46B2A" w:rsidP="00A46B2A">
      <w:pPr>
        <w:outlineLvl w:val="0"/>
        <w:rPr>
          <w:rFonts w:ascii="Arial" w:hAnsi="Arial" w:cs="Arial"/>
          <w:sz w:val="28"/>
          <w:szCs w:val="28"/>
        </w:rPr>
      </w:pPr>
    </w:p>
    <w:p w14:paraId="06FAFC08" w14:textId="77777777" w:rsidR="00A46B2A" w:rsidRDefault="00A46B2A" w:rsidP="00A46B2A">
      <w:pPr>
        <w:outlineLvl w:val="0"/>
        <w:rPr>
          <w:rFonts w:ascii="Arial" w:hAnsi="Arial" w:cs="Arial"/>
          <w:sz w:val="28"/>
          <w:szCs w:val="28"/>
        </w:rPr>
      </w:pPr>
    </w:p>
    <w:p w14:paraId="65A382F0" w14:textId="77777777" w:rsidR="00A46B2A" w:rsidRDefault="00A46B2A" w:rsidP="00A46B2A">
      <w:pPr>
        <w:outlineLvl w:val="0"/>
        <w:rPr>
          <w:rFonts w:ascii="Arial" w:hAnsi="Arial" w:cs="Arial"/>
          <w:sz w:val="28"/>
          <w:szCs w:val="28"/>
        </w:rPr>
      </w:pPr>
    </w:p>
    <w:p w14:paraId="4CE32EB1" w14:textId="77777777" w:rsidR="00A46B2A" w:rsidRDefault="00A46B2A" w:rsidP="00A46B2A">
      <w:pPr>
        <w:outlineLvl w:val="0"/>
        <w:rPr>
          <w:rFonts w:ascii="Arial" w:hAnsi="Arial" w:cs="Arial"/>
          <w:sz w:val="28"/>
          <w:szCs w:val="28"/>
        </w:rPr>
      </w:pPr>
    </w:p>
    <w:p w14:paraId="42831FA8" w14:textId="77777777" w:rsidR="00A46B2A" w:rsidRDefault="00A46B2A" w:rsidP="00A46B2A">
      <w:pPr>
        <w:outlineLvl w:val="0"/>
        <w:rPr>
          <w:rFonts w:ascii="Arial" w:hAnsi="Arial" w:cs="Arial"/>
          <w:sz w:val="28"/>
          <w:szCs w:val="28"/>
        </w:rPr>
      </w:pPr>
    </w:p>
    <w:p w14:paraId="3B624454" w14:textId="77777777" w:rsidR="00A46B2A" w:rsidRDefault="00A46B2A" w:rsidP="00A46B2A">
      <w:pPr>
        <w:outlineLvl w:val="0"/>
        <w:rPr>
          <w:rFonts w:ascii="Arial" w:hAnsi="Arial" w:cs="Arial"/>
          <w:sz w:val="28"/>
          <w:szCs w:val="28"/>
        </w:rPr>
      </w:pPr>
    </w:p>
    <w:p w14:paraId="43E40B41" w14:textId="77777777" w:rsidR="00A46B2A" w:rsidRDefault="00A46B2A" w:rsidP="00A46B2A">
      <w:pPr>
        <w:outlineLvl w:val="0"/>
        <w:rPr>
          <w:rFonts w:ascii="Arial" w:hAnsi="Arial" w:cs="Arial"/>
          <w:sz w:val="28"/>
          <w:szCs w:val="28"/>
        </w:rPr>
      </w:pPr>
    </w:p>
    <w:p w14:paraId="1E90940F" w14:textId="08146A77" w:rsidR="00A46B2A" w:rsidRDefault="00A46B2A" w:rsidP="00A46B2A">
      <w:pPr>
        <w:outlineLvl w:val="0"/>
        <w:rPr>
          <w:rFonts w:ascii="Arial" w:hAnsi="Arial" w:cs="Arial"/>
          <w:sz w:val="28"/>
          <w:szCs w:val="28"/>
        </w:rPr>
      </w:pPr>
    </w:p>
    <w:p w14:paraId="1244FA14" w14:textId="77777777" w:rsidR="00104F88" w:rsidRDefault="00104F88" w:rsidP="00A46B2A">
      <w:pPr>
        <w:outlineLvl w:val="0"/>
        <w:rPr>
          <w:rFonts w:ascii="Arial" w:hAnsi="Arial" w:cs="Arial"/>
          <w:sz w:val="28"/>
          <w:szCs w:val="28"/>
        </w:rPr>
      </w:pPr>
    </w:p>
    <w:p w14:paraId="2B8CB5F4" w14:textId="77777777" w:rsidR="00A46B2A" w:rsidRDefault="00A46B2A" w:rsidP="00A46B2A">
      <w:pPr>
        <w:outlineLvl w:val="0"/>
        <w:rPr>
          <w:rFonts w:ascii="Arial" w:hAnsi="Arial" w:cs="Arial"/>
          <w:sz w:val="28"/>
          <w:szCs w:val="28"/>
        </w:rPr>
      </w:pPr>
    </w:p>
    <w:p w14:paraId="502D1573" w14:textId="77777777" w:rsidR="00A46B2A" w:rsidRPr="00A36445" w:rsidRDefault="00A46B2A" w:rsidP="00A46B2A">
      <w:pPr>
        <w:spacing w:after="120"/>
        <w:outlineLvl w:val="0"/>
        <w:rPr>
          <w:rFonts w:ascii="Arial" w:hAnsi="Arial" w:cs="Arial"/>
          <w:sz w:val="28"/>
          <w:szCs w:val="28"/>
        </w:rPr>
      </w:pPr>
      <w:r w:rsidRPr="003D2125">
        <w:rPr>
          <w:rFonts w:ascii="Arial" w:hAnsi="Arial" w:cs="Arial"/>
          <w:sz w:val="28"/>
          <w:szCs w:val="28"/>
        </w:rPr>
        <w:t>Assessment</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0456"/>
      </w:tblGrid>
      <w:tr w:rsidR="00A46B2A" w14:paraId="17BDF90E" w14:textId="77777777" w:rsidTr="005B02B7">
        <w:trPr>
          <w:trHeight w:val="1528"/>
        </w:trPr>
        <w:tc>
          <w:tcPr>
            <w:tcW w:w="5000" w:type="pct"/>
            <w:tcMar>
              <w:top w:w="57" w:type="dxa"/>
              <w:left w:w="57" w:type="dxa"/>
              <w:bottom w:w="57" w:type="dxa"/>
              <w:right w:w="57" w:type="dxa"/>
            </w:tcMar>
          </w:tcPr>
          <w:p w14:paraId="6C9CC560" w14:textId="77777777" w:rsidR="00A46B2A" w:rsidRPr="003A0833" w:rsidRDefault="00A46B2A" w:rsidP="005B02B7">
            <w:pPr>
              <w:rPr>
                <w:rFonts w:ascii="Arial" w:hAnsi="Arial" w:cs="Arial"/>
                <w:color w:val="FF0000"/>
                <w:sz w:val="24"/>
                <w:szCs w:val="24"/>
              </w:rPr>
            </w:pPr>
          </w:p>
          <w:p w14:paraId="554CE398" w14:textId="77777777" w:rsidR="00A46B2A" w:rsidRPr="00B42225" w:rsidRDefault="00A46B2A" w:rsidP="005B02B7">
            <w:pPr>
              <w:outlineLvl w:val="0"/>
              <w:rPr>
                <w:rFonts w:ascii="Arial" w:hAnsi="Arial" w:cs="Arial"/>
                <w:sz w:val="24"/>
                <w:szCs w:val="24"/>
              </w:rPr>
            </w:pPr>
            <w:r w:rsidRPr="00B42225">
              <w:rPr>
                <w:rFonts w:ascii="Arial" w:hAnsi="Arial" w:cs="Arial"/>
                <w:sz w:val="24"/>
                <w:szCs w:val="24"/>
              </w:rPr>
              <w:t>Knowledge is assessed by</w:t>
            </w:r>
          </w:p>
          <w:p w14:paraId="01C41178" w14:textId="77777777" w:rsidR="00A46B2A" w:rsidRDefault="00A46B2A" w:rsidP="005B02B7">
            <w:pPr>
              <w:pStyle w:val="ListParagraph"/>
              <w:numPr>
                <w:ilvl w:val="0"/>
                <w:numId w:val="21"/>
              </w:numPr>
              <w:rPr>
                <w:rFonts w:ascii="Arial" w:hAnsi="Arial" w:cs="Arial"/>
                <w:sz w:val="24"/>
                <w:szCs w:val="24"/>
              </w:rPr>
            </w:pPr>
            <w:r w:rsidRPr="00B42225">
              <w:rPr>
                <w:rFonts w:ascii="Arial" w:hAnsi="Arial" w:cs="Arial"/>
                <w:sz w:val="24"/>
                <w:szCs w:val="24"/>
              </w:rPr>
              <w:t>Coursework</w:t>
            </w:r>
          </w:p>
          <w:p w14:paraId="59DED480" w14:textId="77777777" w:rsidR="00A46B2A" w:rsidRPr="00B42225" w:rsidRDefault="00A46B2A" w:rsidP="005B02B7">
            <w:pPr>
              <w:pStyle w:val="ListParagraph"/>
              <w:numPr>
                <w:ilvl w:val="0"/>
                <w:numId w:val="21"/>
              </w:numPr>
              <w:rPr>
                <w:rFonts w:ascii="Arial" w:hAnsi="Arial" w:cs="Arial"/>
                <w:sz w:val="24"/>
                <w:szCs w:val="24"/>
              </w:rPr>
            </w:pPr>
            <w:r>
              <w:rPr>
                <w:rFonts w:ascii="Arial" w:hAnsi="Arial" w:cs="Arial"/>
                <w:sz w:val="24"/>
                <w:szCs w:val="24"/>
              </w:rPr>
              <w:t>Presentations</w:t>
            </w:r>
          </w:p>
          <w:p w14:paraId="548B1D46" w14:textId="77777777" w:rsidR="00A46B2A" w:rsidRDefault="00A46B2A" w:rsidP="005B02B7">
            <w:pPr>
              <w:pStyle w:val="ListParagraph"/>
              <w:numPr>
                <w:ilvl w:val="0"/>
                <w:numId w:val="21"/>
              </w:numPr>
              <w:rPr>
                <w:rFonts w:ascii="Arial" w:hAnsi="Arial" w:cs="Arial"/>
                <w:sz w:val="24"/>
                <w:szCs w:val="24"/>
              </w:rPr>
            </w:pPr>
            <w:r w:rsidRPr="00B42225">
              <w:rPr>
                <w:rFonts w:ascii="Arial" w:hAnsi="Arial" w:cs="Arial"/>
                <w:sz w:val="24"/>
                <w:szCs w:val="24"/>
              </w:rPr>
              <w:t>Portfolio</w:t>
            </w:r>
            <w:r>
              <w:rPr>
                <w:rFonts w:ascii="Arial" w:hAnsi="Arial" w:cs="Arial"/>
                <w:sz w:val="24"/>
                <w:szCs w:val="24"/>
              </w:rPr>
              <w:t>s</w:t>
            </w:r>
          </w:p>
          <w:p w14:paraId="77EEF10D" w14:textId="77777777" w:rsidR="00A46B2A" w:rsidRDefault="00A46B2A" w:rsidP="005B02B7">
            <w:pPr>
              <w:pStyle w:val="ListParagraph"/>
              <w:numPr>
                <w:ilvl w:val="0"/>
                <w:numId w:val="21"/>
              </w:numPr>
              <w:rPr>
                <w:rFonts w:ascii="Arial" w:hAnsi="Arial" w:cs="Arial"/>
                <w:sz w:val="24"/>
                <w:szCs w:val="24"/>
              </w:rPr>
            </w:pPr>
            <w:r w:rsidRPr="00B42225">
              <w:rPr>
                <w:rFonts w:ascii="Arial" w:hAnsi="Arial" w:cs="Arial"/>
                <w:sz w:val="24"/>
                <w:szCs w:val="24"/>
              </w:rPr>
              <w:t>Essays</w:t>
            </w:r>
            <w:r>
              <w:rPr>
                <w:rFonts w:ascii="Arial" w:hAnsi="Arial" w:cs="Arial"/>
                <w:sz w:val="24"/>
                <w:szCs w:val="24"/>
              </w:rPr>
              <w:t>/reports</w:t>
            </w:r>
          </w:p>
          <w:p w14:paraId="24A26BC5" w14:textId="77777777" w:rsidR="00A46B2A" w:rsidRPr="00B42225" w:rsidRDefault="00A46B2A" w:rsidP="005B02B7">
            <w:pPr>
              <w:pStyle w:val="ListParagraph"/>
              <w:numPr>
                <w:ilvl w:val="0"/>
                <w:numId w:val="21"/>
              </w:numPr>
              <w:rPr>
                <w:rFonts w:ascii="Arial" w:hAnsi="Arial" w:cs="Arial"/>
                <w:sz w:val="24"/>
                <w:szCs w:val="24"/>
              </w:rPr>
            </w:pPr>
            <w:r>
              <w:rPr>
                <w:rFonts w:ascii="Arial" w:hAnsi="Arial" w:cs="Arial"/>
                <w:sz w:val="24"/>
                <w:szCs w:val="24"/>
              </w:rPr>
              <w:t>Diagrams</w:t>
            </w:r>
          </w:p>
          <w:p w14:paraId="060D3BB6" w14:textId="77777777" w:rsidR="00A46B2A" w:rsidRDefault="00A46B2A" w:rsidP="005B02B7">
            <w:pPr>
              <w:pStyle w:val="ListParagraph"/>
              <w:numPr>
                <w:ilvl w:val="0"/>
                <w:numId w:val="21"/>
              </w:numPr>
              <w:rPr>
                <w:rFonts w:ascii="Arial" w:hAnsi="Arial" w:cs="Arial"/>
                <w:sz w:val="24"/>
                <w:szCs w:val="24"/>
              </w:rPr>
            </w:pPr>
            <w:r w:rsidRPr="00B42225">
              <w:rPr>
                <w:rFonts w:ascii="Arial" w:hAnsi="Arial" w:cs="Arial"/>
                <w:sz w:val="24"/>
                <w:szCs w:val="24"/>
              </w:rPr>
              <w:t>Examinations</w:t>
            </w:r>
          </w:p>
          <w:p w14:paraId="44B8721C" w14:textId="77777777" w:rsidR="00A46B2A" w:rsidRPr="00B42225" w:rsidRDefault="00A46B2A" w:rsidP="005B02B7">
            <w:pPr>
              <w:pStyle w:val="ListParagraph"/>
              <w:numPr>
                <w:ilvl w:val="0"/>
                <w:numId w:val="21"/>
              </w:numPr>
              <w:rPr>
                <w:rFonts w:ascii="Arial" w:hAnsi="Arial" w:cs="Arial"/>
                <w:sz w:val="24"/>
                <w:szCs w:val="24"/>
              </w:rPr>
            </w:pPr>
            <w:r>
              <w:rPr>
                <w:rFonts w:ascii="Arial" w:hAnsi="Arial" w:cs="Arial"/>
                <w:sz w:val="24"/>
                <w:szCs w:val="24"/>
              </w:rPr>
              <w:t>Case studies</w:t>
            </w:r>
          </w:p>
          <w:p w14:paraId="72FE7077" w14:textId="77777777" w:rsidR="00A46B2A" w:rsidRPr="003A0833" w:rsidRDefault="00A46B2A" w:rsidP="005B02B7">
            <w:pPr>
              <w:rPr>
                <w:rFonts w:ascii="Arial" w:hAnsi="Arial" w:cs="Arial"/>
                <w:color w:val="FF0000"/>
                <w:sz w:val="24"/>
                <w:szCs w:val="24"/>
              </w:rPr>
            </w:pPr>
          </w:p>
          <w:p w14:paraId="262D6C55" w14:textId="77777777" w:rsidR="00A46B2A" w:rsidRPr="00B42225" w:rsidRDefault="00A46B2A" w:rsidP="005B02B7">
            <w:pPr>
              <w:outlineLvl w:val="0"/>
              <w:rPr>
                <w:rFonts w:ascii="Arial" w:hAnsi="Arial" w:cs="Arial"/>
                <w:sz w:val="24"/>
                <w:szCs w:val="24"/>
              </w:rPr>
            </w:pPr>
            <w:r w:rsidRPr="00B42225">
              <w:rPr>
                <w:rFonts w:ascii="Arial" w:hAnsi="Arial" w:cs="Arial"/>
                <w:sz w:val="24"/>
                <w:szCs w:val="24"/>
              </w:rPr>
              <w:t>Thinking skills are assessed by</w:t>
            </w:r>
          </w:p>
          <w:p w14:paraId="37A1D052" w14:textId="77777777" w:rsidR="00A46B2A" w:rsidRDefault="00A46B2A" w:rsidP="005B02B7">
            <w:pPr>
              <w:pStyle w:val="ListParagraph"/>
              <w:numPr>
                <w:ilvl w:val="0"/>
                <w:numId w:val="21"/>
              </w:numPr>
              <w:rPr>
                <w:rFonts w:ascii="Arial" w:hAnsi="Arial" w:cs="Arial"/>
                <w:sz w:val="24"/>
                <w:szCs w:val="24"/>
              </w:rPr>
            </w:pPr>
            <w:r w:rsidRPr="00B42225">
              <w:rPr>
                <w:rFonts w:ascii="Arial" w:hAnsi="Arial" w:cs="Arial"/>
                <w:sz w:val="24"/>
                <w:szCs w:val="24"/>
              </w:rPr>
              <w:t>Coursework</w:t>
            </w:r>
          </w:p>
          <w:p w14:paraId="55C1B2A7" w14:textId="77777777" w:rsidR="00A46B2A" w:rsidRDefault="00A46B2A" w:rsidP="005B02B7">
            <w:pPr>
              <w:pStyle w:val="ListParagraph"/>
              <w:numPr>
                <w:ilvl w:val="0"/>
                <w:numId w:val="21"/>
              </w:numPr>
              <w:rPr>
                <w:rFonts w:ascii="Arial" w:hAnsi="Arial" w:cs="Arial"/>
                <w:sz w:val="24"/>
                <w:szCs w:val="24"/>
              </w:rPr>
            </w:pPr>
            <w:r w:rsidRPr="00B42225">
              <w:rPr>
                <w:rFonts w:ascii="Arial" w:hAnsi="Arial" w:cs="Arial"/>
                <w:sz w:val="24"/>
                <w:szCs w:val="24"/>
              </w:rPr>
              <w:t>Essays</w:t>
            </w:r>
            <w:r>
              <w:rPr>
                <w:rFonts w:ascii="Arial" w:hAnsi="Arial" w:cs="Arial"/>
                <w:sz w:val="24"/>
                <w:szCs w:val="24"/>
              </w:rPr>
              <w:t>/reports</w:t>
            </w:r>
          </w:p>
          <w:p w14:paraId="02EF9AD8" w14:textId="77777777" w:rsidR="00A46B2A" w:rsidRPr="00B42225" w:rsidRDefault="00A46B2A" w:rsidP="005B02B7">
            <w:pPr>
              <w:pStyle w:val="ListParagraph"/>
              <w:numPr>
                <w:ilvl w:val="0"/>
                <w:numId w:val="21"/>
              </w:numPr>
              <w:rPr>
                <w:rFonts w:ascii="Arial" w:hAnsi="Arial" w:cs="Arial"/>
                <w:sz w:val="24"/>
                <w:szCs w:val="24"/>
              </w:rPr>
            </w:pPr>
            <w:r>
              <w:rPr>
                <w:rFonts w:ascii="Arial" w:hAnsi="Arial" w:cs="Arial"/>
                <w:sz w:val="24"/>
                <w:szCs w:val="24"/>
              </w:rPr>
              <w:t>Case studies</w:t>
            </w:r>
          </w:p>
          <w:p w14:paraId="3D1412B5" w14:textId="77777777" w:rsidR="00A46B2A" w:rsidRDefault="00A46B2A" w:rsidP="005B02B7">
            <w:pPr>
              <w:pStyle w:val="ListParagraph"/>
              <w:numPr>
                <w:ilvl w:val="0"/>
                <w:numId w:val="21"/>
              </w:numPr>
              <w:rPr>
                <w:rFonts w:ascii="Arial" w:hAnsi="Arial" w:cs="Arial"/>
                <w:sz w:val="24"/>
                <w:szCs w:val="24"/>
              </w:rPr>
            </w:pPr>
            <w:r w:rsidRPr="00B42225">
              <w:rPr>
                <w:rFonts w:ascii="Arial" w:hAnsi="Arial" w:cs="Arial"/>
                <w:sz w:val="24"/>
                <w:szCs w:val="24"/>
              </w:rPr>
              <w:t>Portfolio</w:t>
            </w:r>
            <w:r>
              <w:rPr>
                <w:rFonts w:ascii="Arial" w:hAnsi="Arial" w:cs="Arial"/>
                <w:sz w:val="24"/>
                <w:szCs w:val="24"/>
              </w:rPr>
              <w:t>s</w:t>
            </w:r>
          </w:p>
          <w:p w14:paraId="461E731C" w14:textId="77777777" w:rsidR="00A46B2A" w:rsidRDefault="00A46B2A" w:rsidP="005B02B7">
            <w:pPr>
              <w:pStyle w:val="ListParagraph"/>
              <w:numPr>
                <w:ilvl w:val="0"/>
                <w:numId w:val="21"/>
              </w:numPr>
              <w:rPr>
                <w:rFonts w:ascii="Arial" w:hAnsi="Arial" w:cs="Arial"/>
                <w:sz w:val="24"/>
                <w:szCs w:val="24"/>
              </w:rPr>
            </w:pPr>
            <w:r w:rsidRPr="00B42225">
              <w:rPr>
                <w:rFonts w:ascii="Arial" w:hAnsi="Arial" w:cs="Arial"/>
                <w:sz w:val="24"/>
                <w:szCs w:val="24"/>
              </w:rPr>
              <w:t>Examinations</w:t>
            </w:r>
          </w:p>
          <w:p w14:paraId="1932E359" w14:textId="77777777" w:rsidR="00A46B2A" w:rsidRPr="00B42225" w:rsidRDefault="00A46B2A" w:rsidP="005B02B7">
            <w:pPr>
              <w:pStyle w:val="ListParagraph"/>
              <w:numPr>
                <w:ilvl w:val="0"/>
                <w:numId w:val="21"/>
              </w:numPr>
              <w:rPr>
                <w:rFonts w:ascii="Arial" w:hAnsi="Arial" w:cs="Arial"/>
                <w:sz w:val="24"/>
                <w:szCs w:val="24"/>
              </w:rPr>
            </w:pPr>
            <w:r>
              <w:rPr>
                <w:rFonts w:ascii="Arial" w:hAnsi="Arial" w:cs="Arial"/>
                <w:sz w:val="24"/>
                <w:szCs w:val="24"/>
              </w:rPr>
              <w:t>Presentations</w:t>
            </w:r>
          </w:p>
          <w:p w14:paraId="50488F91" w14:textId="77777777" w:rsidR="00A46B2A" w:rsidRPr="003A0833" w:rsidRDefault="00A46B2A" w:rsidP="005B02B7">
            <w:pPr>
              <w:rPr>
                <w:rFonts w:ascii="Arial" w:hAnsi="Arial" w:cs="Arial"/>
                <w:color w:val="FF0000"/>
                <w:sz w:val="24"/>
                <w:szCs w:val="24"/>
              </w:rPr>
            </w:pPr>
          </w:p>
          <w:p w14:paraId="0AB89D66" w14:textId="77777777" w:rsidR="00A46B2A" w:rsidRPr="00B42225" w:rsidRDefault="00A46B2A" w:rsidP="005B02B7">
            <w:pPr>
              <w:outlineLvl w:val="0"/>
              <w:rPr>
                <w:rFonts w:ascii="Arial" w:hAnsi="Arial" w:cs="Arial"/>
                <w:sz w:val="24"/>
                <w:szCs w:val="24"/>
              </w:rPr>
            </w:pPr>
            <w:r w:rsidRPr="00B42225">
              <w:rPr>
                <w:rFonts w:ascii="Arial" w:hAnsi="Arial" w:cs="Arial"/>
                <w:sz w:val="24"/>
                <w:szCs w:val="24"/>
              </w:rPr>
              <w:t>Practical skills are assessed by</w:t>
            </w:r>
          </w:p>
          <w:p w14:paraId="677AFEDC" w14:textId="77777777" w:rsidR="00A46B2A" w:rsidRDefault="00A46B2A" w:rsidP="005B02B7">
            <w:pPr>
              <w:numPr>
                <w:ilvl w:val="0"/>
                <w:numId w:val="23"/>
              </w:numPr>
              <w:rPr>
                <w:rFonts w:ascii="Arial" w:hAnsi="Arial" w:cs="Arial"/>
                <w:sz w:val="24"/>
                <w:szCs w:val="24"/>
              </w:rPr>
            </w:pPr>
            <w:r w:rsidRPr="00B42225">
              <w:rPr>
                <w:rFonts w:ascii="Arial" w:hAnsi="Arial" w:cs="Arial"/>
                <w:sz w:val="24"/>
                <w:szCs w:val="24"/>
              </w:rPr>
              <w:t xml:space="preserve">Marketing </w:t>
            </w:r>
            <w:r>
              <w:rPr>
                <w:rFonts w:ascii="Arial" w:hAnsi="Arial" w:cs="Arial"/>
                <w:sz w:val="24"/>
                <w:szCs w:val="24"/>
              </w:rPr>
              <w:t>P</w:t>
            </w:r>
            <w:r w:rsidRPr="00B42225">
              <w:rPr>
                <w:rFonts w:ascii="Arial" w:hAnsi="Arial" w:cs="Arial"/>
                <w:sz w:val="24"/>
                <w:szCs w:val="24"/>
              </w:rPr>
              <w:t>lans</w:t>
            </w:r>
          </w:p>
          <w:p w14:paraId="74902F96" w14:textId="77777777" w:rsidR="00A46B2A" w:rsidRDefault="00A46B2A" w:rsidP="005B02B7">
            <w:pPr>
              <w:pStyle w:val="ListParagraph"/>
              <w:numPr>
                <w:ilvl w:val="0"/>
                <w:numId w:val="23"/>
              </w:numPr>
              <w:rPr>
                <w:rFonts w:ascii="Arial" w:hAnsi="Arial" w:cs="Arial"/>
                <w:sz w:val="24"/>
                <w:szCs w:val="24"/>
              </w:rPr>
            </w:pPr>
            <w:r w:rsidRPr="00FF084D">
              <w:rPr>
                <w:rFonts w:ascii="Arial" w:hAnsi="Arial" w:cs="Arial"/>
                <w:sz w:val="24"/>
                <w:szCs w:val="24"/>
              </w:rPr>
              <w:t>Practical reports</w:t>
            </w:r>
            <w:r>
              <w:rPr>
                <w:rFonts w:ascii="Arial" w:hAnsi="Arial" w:cs="Arial"/>
                <w:sz w:val="24"/>
                <w:szCs w:val="24"/>
              </w:rPr>
              <w:t xml:space="preserve"> and plans</w:t>
            </w:r>
          </w:p>
          <w:p w14:paraId="5A7E7C63" w14:textId="77777777" w:rsidR="00A46B2A" w:rsidRDefault="00A46B2A" w:rsidP="005B02B7">
            <w:pPr>
              <w:pStyle w:val="ListParagraph"/>
              <w:numPr>
                <w:ilvl w:val="0"/>
                <w:numId w:val="23"/>
              </w:numPr>
              <w:rPr>
                <w:rFonts w:ascii="Arial" w:hAnsi="Arial" w:cs="Arial"/>
                <w:sz w:val="24"/>
                <w:szCs w:val="24"/>
              </w:rPr>
            </w:pPr>
            <w:r>
              <w:rPr>
                <w:rFonts w:ascii="Arial" w:hAnsi="Arial" w:cs="Arial"/>
                <w:sz w:val="24"/>
                <w:szCs w:val="24"/>
              </w:rPr>
              <w:t>Portfolio of digital assets</w:t>
            </w:r>
          </w:p>
          <w:p w14:paraId="4176B536" w14:textId="77777777" w:rsidR="00A46B2A" w:rsidRPr="00FF084D" w:rsidRDefault="00A46B2A" w:rsidP="005B02B7">
            <w:pPr>
              <w:pStyle w:val="ListParagraph"/>
              <w:numPr>
                <w:ilvl w:val="0"/>
                <w:numId w:val="23"/>
              </w:numPr>
              <w:rPr>
                <w:rFonts w:ascii="Arial" w:hAnsi="Arial" w:cs="Arial"/>
                <w:sz w:val="24"/>
                <w:szCs w:val="24"/>
              </w:rPr>
            </w:pPr>
            <w:r>
              <w:rPr>
                <w:rFonts w:ascii="Arial" w:hAnsi="Arial" w:cs="Arial"/>
                <w:sz w:val="24"/>
                <w:szCs w:val="24"/>
              </w:rPr>
              <w:t xml:space="preserve">Observed practical tasks </w:t>
            </w:r>
          </w:p>
          <w:p w14:paraId="0212AAE4" w14:textId="77777777" w:rsidR="00A46B2A" w:rsidRPr="003A0833" w:rsidRDefault="00A46B2A" w:rsidP="005B02B7">
            <w:pPr>
              <w:rPr>
                <w:rFonts w:ascii="Arial" w:hAnsi="Arial" w:cs="Arial"/>
                <w:color w:val="FF0000"/>
                <w:sz w:val="24"/>
                <w:szCs w:val="24"/>
              </w:rPr>
            </w:pPr>
          </w:p>
          <w:p w14:paraId="2132B13D" w14:textId="77777777" w:rsidR="00A46B2A" w:rsidRPr="00B42225" w:rsidRDefault="00A46B2A" w:rsidP="005B02B7">
            <w:pPr>
              <w:outlineLvl w:val="0"/>
              <w:rPr>
                <w:rFonts w:ascii="Arial" w:hAnsi="Arial" w:cs="Arial"/>
                <w:sz w:val="24"/>
                <w:szCs w:val="24"/>
              </w:rPr>
            </w:pPr>
            <w:r w:rsidRPr="00B42225">
              <w:rPr>
                <w:rFonts w:ascii="Arial" w:hAnsi="Arial" w:cs="Arial"/>
                <w:sz w:val="24"/>
                <w:szCs w:val="24"/>
              </w:rPr>
              <w:t>Skills for life and work (general skills) are assessed by</w:t>
            </w:r>
          </w:p>
          <w:p w14:paraId="30C644C9" w14:textId="77777777" w:rsidR="00A46B2A" w:rsidRPr="00FF084D" w:rsidRDefault="00A46B2A" w:rsidP="005B02B7">
            <w:pPr>
              <w:pStyle w:val="ListParagraph"/>
              <w:numPr>
                <w:ilvl w:val="0"/>
                <w:numId w:val="24"/>
              </w:numPr>
              <w:rPr>
                <w:rFonts w:ascii="Arial" w:hAnsi="Arial" w:cs="Arial"/>
                <w:sz w:val="24"/>
                <w:szCs w:val="24"/>
              </w:rPr>
            </w:pPr>
            <w:r w:rsidRPr="00FF084D">
              <w:rPr>
                <w:rFonts w:ascii="Arial" w:hAnsi="Arial" w:cs="Arial"/>
                <w:sz w:val="24"/>
                <w:szCs w:val="24"/>
              </w:rPr>
              <w:t>Project work</w:t>
            </w:r>
          </w:p>
          <w:p w14:paraId="41499269" w14:textId="77777777" w:rsidR="00A46B2A" w:rsidRDefault="00A46B2A" w:rsidP="005B02B7">
            <w:pPr>
              <w:pStyle w:val="ListParagraph"/>
              <w:numPr>
                <w:ilvl w:val="0"/>
                <w:numId w:val="24"/>
              </w:numPr>
              <w:rPr>
                <w:rFonts w:ascii="Arial" w:hAnsi="Arial" w:cs="Arial"/>
                <w:sz w:val="24"/>
                <w:szCs w:val="24"/>
              </w:rPr>
            </w:pPr>
            <w:r>
              <w:rPr>
                <w:rFonts w:ascii="Arial" w:hAnsi="Arial" w:cs="Arial"/>
                <w:sz w:val="24"/>
                <w:szCs w:val="24"/>
              </w:rPr>
              <w:t>Collaborative</w:t>
            </w:r>
            <w:r w:rsidRPr="00FF084D">
              <w:rPr>
                <w:rFonts w:ascii="Arial" w:hAnsi="Arial" w:cs="Arial"/>
                <w:sz w:val="24"/>
                <w:szCs w:val="24"/>
              </w:rPr>
              <w:t xml:space="preserve"> presentations</w:t>
            </w:r>
          </w:p>
          <w:p w14:paraId="3E82933F" w14:textId="77777777" w:rsidR="00A46B2A" w:rsidRDefault="00A46B2A" w:rsidP="005B02B7">
            <w:pPr>
              <w:pStyle w:val="ListParagraph"/>
              <w:numPr>
                <w:ilvl w:val="0"/>
                <w:numId w:val="24"/>
              </w:numPr>
              <w:rPr>
                <w:rFonts w:ascii="Arial" w:hAnsi="Arial" w:cs="Arial"/>
                <w:sz w:val="24"/>
                <w:szCs w:val="24"/>
              </w:rPr>
            </w:pPr>
            <w:r>
              <w:rPr>
                <w:rFonts w:ascii="Arial" w:hAnsi="Arial" w:cs="Arial"/>
                <w:sz w:val="24"/>
                <w:szCs w:val="24"/>
              </w:rPr>
              <w:t>Reflective reports</w:t>
            </w:r>
          </w:p>
          <w:p w14:paraId="3257AE35" w14:textId="77777777" w:rsidR="00A46B2A" w:rsidRPr="006740D1" w:rsidRDefault="00A46B2A" w:rsidP="005B02B7">
            <w:pPr>
              <w:pStyle w:val="ListParagraph"/>
              <w:numPr>
                <w:ilvl w:val="0"/>
                <w:numId w:val="24"/>
              </w:numPr>
              <w:rPr>
                <w:rFonts w:ascii="Arial" w:hAnsi="Arial" w:cs="Arial"/>
                <w:sz w:val="24"/>
                <w:szCs w:val="24"/>
              </w:rPr>
            </w:pPr>
            <w:r w:rsidRPr="006740D1">
              <w:rPr>
                <w:rFonts w:ascii="Arial" w:hAnsi="Arial" w:cs="Arial"/>
                <w:sz w:val="24"/>
                <w:szCs w:val="24"/>
              </w:rPr>
              <w:t>Class tasks</w:t>
            </w:r>
          </w:p>
          <w:p w14:paraId="68C2E451" w14:textId="77777777" w:rsidR="00A46B2A" w:rsidRPr="0051770D" w:rsidRDefault="00A46B2A" w:rsidP="005B02B7">
            <w:pPr>
              <w:pStyle w:val="ListParagraph"/>
              <w:numPr>
                <w:ilvl w:val="0"/>
                <w:numId w:val="24"/>
              </w:numPr>
              <w:rPr>
                <w:rFonts w:ascii="Arial" w:hAnsi="Arial" w:cs="Arial"/>
                <w:sz w:val="24"/>
                <w:szCs w:val="24"/>
              </w:rPr>
            </w:pPr>
            <w:r w:rsidRPr="00FF084D">
              <w:rPr>
                <w:rFonts w:ascii="Arial" w:hAnsi="Arial" w:cs="Arial"/>
                <w:sz w:val="24"/>
                <w:szCs w:val="24"/>
              </w:rPr>
              <w:t>Group work</w:t>
            </w:r>
          </w:p>
        </w:tc>
      </w:tr>
    </w:tbl>
    <w:p w14:paraId="6E084AB3" w14:textId="77777777" w:rsidR="00A46B2A" w:rsidRDefault="00A46B2A" w:rsidP="00A46B2A">
      <w:pPr>
        <w:rPr>
          <w:rFonts w:ascii="Arial" w:hAnsi="Arial" w:cs="Arial"/>
          <w:sz w:val="24"/>
          <w:szCs w:val="24"/>
        </w:rPr>
      </w:pPr>
    </w:p>
    <w:p w14:paraId="4F26B335" w14:textId="77777777" w:rsidR="00A46B2A" w:rsidRPr="003A0833" w:rsidRDefault="00A46B2A" w:rsidP="00A46B2A">
      <w:pPr>
        <w:rPr>
          <w:rFonts w:ascii="Arial" w:hAnsi="Arial" w:cs="Arial"/>
          <w:sz w:val="24"/>
          <w:szCs w:val="24"/>
        </w:rPr>
      </w:pPr>
    </w:p>
    <w:p w14:paraId="1AB5CD9A" w14:textId="77777777" w:rsidR="00A46B2A" w:rsidRPr="00A36445" w:rsidRDefault="00A46B2A" w:rsidP="00A46B2A">
      <w:pPr>
        <w:spacing w:after="120"/>
        <w:jc w:val="both"/>
        <w:outlineLvl w:val="0"/>
        <w:rPr>
          <w:rFonts w:ascii="Arial" w:hAnsi="Arial" w:cs="Arial"/>
          <w:sz w:val="28"/>
          <w:szCs w:val="28"/>
        </w:rPr>
      </w:pPr>
      <w:r>
        <w:rPr>
          <w:rFonts w:ascii="Arial" w:hAnsi="Arial" w:cs="Arial"/>
          <w:sz w:val="28"/>
          <w:szCs w:val="28"/>
        </w:rPr>
        <w:t>Work or Study</w:t>
      </w:r>
      <w:r w:rsidRPr="00E54CC6">
        <w:rPr>
          <w:rFonts w:ascii="Arial" w:hAnsi="Arial" w:cs="Arial"/>
          <w:sz w:val="28"/>
          <w:szCs w:val="28"/>
        </w:rPr>
        <w:t xml:space="preserve"> </w:t>
      </w:r>
      <w:r>
        <w:rPr>
          <w:rFonts w:ascii="Arial" w:hAnsi="Arial" w:cs="Arial"/>
          <w:sz w:val="28"/>
          <w:szCs w:val="28"/>
        </w:rPr>
        <w:t>P</w:t>
      </w:r>
      <w:r w:rsidRPr="00A36445">
        <w:rPr>
          <w:rFonts w:ascii="Arial" w:hAnsi="Arial" w:cs="Arial"/>
          <w:sz w:val="28"/>
          <w:szCs w:val="28"/>
        </w:rPr>
        <w:t>lacement</w:t>
      </w:r>
      <w:r>
        <w:rPr>
          <w:rFonts w:ascii="Arial" w:hAnsi="Arial" w:cs="Arial"/>
          <w:sz w:val="28"/>
          <w:szCs w:val="28"/>
        </w:rPr>
        <w:t>s</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10456"/>
      </w:tblGrid>
      <w:tr w:rsidR="00A46B2A" w14:paraId="6A196847" w14:textId="77777777" w:rsidTr="005B02B7">
        <w:trPr>
          <w:trHeight w:val="493"/>
        </w:trPr>
        <w:tc>
          <w:tcPr>
            <w:tcW w:w="5000" w:type="pct"/>
            <w:tcMar>
              <w:top w:w="57" w:type="dxa"/>
              <w:left w:w="57" w:type="dxa"/>
              <w:bottom w:w="57" w:type="dxa"/>
              <w:right w:w="57" w:type="dxa"/>
            </w:tcMar>
          </w:tcPr>
          <w:p w14:paraId="4B9D3C26" w14:textId="77777777" w:rsidR="00A46B2A" w:rsidRPr="000F2F4B" w:rsidRDefault="00A46B2A" w:rsidP="005B02B7">
            <w:pPr>
              <w:rPr>
                <w:rFonts w:ascii="Arial" w:hAnsi="Arial" w:cs="Arial"/>
                <w:color w:val="FF0000"/>
                <w:sz w:val="24"/>
                <w:szCs w:val="24"/>
              </w:rPr>
            </w:pPr>
            <w:r w:rsidRPr="000F2F4B">
              <w:rPr>
                <w:rFonts w:ascii="Arial" w:hAnsi="Arial" w:cs="Arial"/>
                <w:sz w:val="24"/>
                <w:szCs w:val="24"/>
              </w:rPr>
              <w:t>None</w:t>
            </w:r>
          </w:p>
        </w:tc>
      </w:tr>
    </w:tbl>
    <w:p w14:paraId="6BC249E7" w14:textId="77777777" w:rsidR="00A46B2A" w:rsidRDefault="00A46B2A" w:rsidP="00A46B2A">
      <w:pPr>
        <w:spacing w:after="120"/>
        <w:outlineLvl w:val="0"/>
        <w:rPr>
          <w:rFonts w:ascii="Arial" w:hAnsi="Arial" w:cs="Arial"/>
          <w:sz w:val="28"/>
          <w:szCs w:val="28"/>
        </w:rPr>
      </w:pPr>
    </w:p>
    <w:p w14:paraId="179A0228" w14:textId="7B3A8720" w:rsidR="00A46B2A" w:rsidRDefault="00A46B2A" w:rsidP="00A46B2A">
      <w:pPr>
        <w:spacing w:after="120"/>
        <w:outlineLvl w:val="0"/>
        <w:rPr>
          <w:rFonts w:ascii="Arial" w:hAnsi="Arial" w:cs="Arial"/>
          <w:sz w:val="28"/>
          <w:szCs w:val="28"/>
        </w:rPr>
      </w:pPr>
    </w:p>
    <w:p w14:paraId="0F5EDE96" w14:textId="458DD76A" w:rsidR="00104F88" w:rsidRDefault="00104F88" w:rsidP="00A46B2A">
      <w:pPr>
        <w:spacing w:after="120"/>
        <w:outlineLvl w:val="0"/>
        <w:rPr>
          <w:rFonts w:ascii="Arial" w:hAnsi="Arial" w:cs="Arial"/>
          <w:sz w:val="28"/>
          <w:szCs w:val="28"/>
        </w:rPr>
      </w:pPr>
    </w:p>
    <w:p w14:paraId="6D8DDCD0" w14:textId="765D198F" w:rsidR="00104F88" w:rsidRDefault="00104F88" w:rsidP="00A46B2A">
      <w:pPr>
        <w:spacing w:after="120"/>
        <w:outlineLvl w:val="0"/>
        <w:rPr>
          <w:rFonts w:ascii="Arial" w:hAnsi="Arial" w:cs="Arial"/>
          <w:sz w:val="28"/>
          <w:szCs w:val="28"/>
        </w:rPr>
      </w:pPr>
    </w:p>
    <w:p w14:paraId="6CAA88D8" w14:textId="77777777" w:rsidR="00104F88" w:rsidRDefault="00104F88" w:rsidP="00A46B2A">
      <w:pPr>
        <w:spacing w:after="120"/>
        <w:outlineLvl w:val="0"/>
        <w:rPr>
          <w:rFonts w:ascii="Arial" w:hAnsi="Arial" w:cs="Arial"/>
          <w:sz w:val="28"/>
          <w:szCs w:val="28"/>
        </w:rPr>
      </w:pPr>
    </w:p>
    <w:p w14:paraId="0A5166EA" w14:textId="77777777" w:rsidR="00A46B2A" w:rsidRPr="00A36445" w:rsidRDefault="00A46B2A" w:rsidP="00A46B2A">
      <w:pPr>
        <w:spacing w:after="120"/>
        <w:outlineLvl w:val="0"/>
        <w:rPr>
          <w:rFonts w:ascii="Arial" w:hAnsi="Arial" w:cs="Arial"/>
          <w:sz w:val="28"/>
          <w:szCs w:val="28"/>
        </w:rPr>
      </w:pPr>
      <w:r w:rsidRPr="00A36445">
        <w:rPr>
          <w:rFonts w:ascii="Arial" w:hAnsi="Arial" w:cs="Arial"/>
          <w:sz w:val="28"/>
          <w:szCs w:val="28"/>
        </w:rPr>
        <w:t>Programme Structure</w:t>
      </w:r>
    </w:p>
    <w:p w14:paraId="6FE5E331" w14:textId="77777777" w:rsidR="00A46B2A" w:rsidRDefault="00A46B2A" w:rsidP="00A46B2A">
      <w:pPr>
        <w:rPr>
          <w:rFonts w:ascii="Arial" w:hAnsi="Arial" w:cs="Arial"/>
          <w:sz w:val="24"/>
          <w:szCs w:val="24"/>
        </w:rPr>
      </w:pPr>
      <w:r w:rsidRPr="008E2160">
        <w:rPr>
          <w:rFonts w:ascii="Arial" w:hAnsi="Arial" w:cs="Arial"/>
          <w:sz w:val="24"/>
          <w:szCs w:val="24"/>
        </w:rPr>
        <w:t>All programmes are credit-rated to help you to understand the amount and level of study that is needed.</w:t>
      </w:r>
    </w:p>
    <w:p w14:paraId="6149B3E1" w14:textId="77777777" w:rsidR="00A46B2A" w:rsidRPr="008E2160" w:rsidRDefault="00A46B2A" w:rsidP="00A46B2A">
      <w:pPr>
        <w:rPr>
          <w:rFonts w:ascii="Arial" w:hAnsi="Arial" w:cs="Arial"/>
          <w:sz w:val="24"/>
          <w:szCs w:val="24"/>
        </w:rPr>
      </w:pPr>
    </w:p>
    <w:p w14:paraId="638699ED" w14:textId="77777777" w:rsidR="00A46B2A" w:rsidRPr="008E2160" w:rsidRDefault="00A46B2A" w:rsidP="00A46B2A">
      <w:pPr>
        <w:rPr>
          <w:rFonts w:ascii="Arial" w:hAnsi="Arial" w:cs="Arial"/>
          <w:sz w:val="24"/>
          <w:szCs w:val="24"/>
        </w:rPr>
      </w:pPr>
      <w:r w:rsidRPr="008E2160">
        <w:rPr>
          <w:rFonts w:ascii="Arial" w:hAnsi="Arial" w:cs="Arial"/>
          <w:sz w:val="24"/>
          <w:szCs w:val="24"/>
        </w:rPr>
        <w:t>One credit is equal to 10 hours of directed study time (this includes everything you do e.g. lecture, seminar and private study).</w:t>
      </w:r>
    </w:p>
    <w:p w14:paraId="3DCBF51C" w14:textId="77777777" w:rsidR="00A46B2A" w:rsidRPr="008E2160" w:rsidRDefault="00A46B2A" w:rsidP="00A46B2A">
      <w:pPr>
        <w:rPr>
          <w:rFonts w:ascii="Arial" w:hAnsi="Arial" w:cs="Arial"/>
          <w:sz w:val="24"/>
          <w:szCs w:val="24"/>
        </w:rPr>
      </w:pPr>
    </w:p>
    <w:p w14:paraId="54870F1C" w14:textId="77777777" w:rsidR="00A46B2A" w:rsidRPr="008E2160" w:rsidRDefault="00A46B2A" w:rsidP="00A46B2A">
      <w:pPr>
        <w:rPr>
          <w:rFonts w:ascii="Arial" w:hAnsi="Arial" w:cs="Arial"/>
          <w:sz w:val="24"/>
          <w:szCs w:val="24"/>
        </w:rPr>
      </w:pPr>
      <w:r w:rsidRPr="008E2160">
        <w:rPr>
          <w:rFonts w:ascii="Arial" w:hAnsi="Arial" w:cs="Arial"/>
          <w:sz w:val="24"/>
          <w:szCs w:val="24"/>
        </w:rPr>
        <w:t xml:space="preserve">Credits are assigned to one of 5 levels: </w:t>
      </w:r>
    </w:p>
    <w:p w14:paraId="5C5B7A24" w14:textId="77777777" w:rsidR="00A46B2A" w:rsidRPr="008E2160" w:rsidRDefault="00A46B2A" w:rsidP="00A46B2A">
      <w:pPr>
        <w:rPr>
          <w:rFonts w:ascii="Arial" w:hAnsi="Arial" w:cs="Arial"/>
          <w:sz w:val="24"/>
          <w:szCs w:val="24"/>
        </w:rPr>
      </w:pPr>
    </w:p>
    <w:p w14:paraId="3C69902B" w14:textId="77777777" w:rsidR="00A46B2A" w:rsidRPr="008E2160" w:rsidRDefault="00A46B2A" w:rsidP="00A46B2A">
      <w:pPr>
        <w:ind w:left="1440" w:hanging="720"/>
        <w:rPr>
          <w:rFonts w:ascii="Arial" w:hAnsi="Arial" w:cs="Arial"/>
          <w:sz w:val="24"/>
          <w:szCs w:val="24"/>
        </w:rPr>
      </w:pPr>
      <w:r>
        <w:rPr>
          <w:rFonts w:ascii="Arial" w:hAnsi="Arial" w:cs="Arial"/>
          <w:sz w:val="24"/>
          <w:szCs w:val="24"/>
        </w:rPr>
        <w:t>3</w:t>
      </w:r>
      <w:r>
        <w:rPr>
          <w:rFonts w:ascii="Arial" w:hAnsi="Arial" w:cs="Arial"/>
          <w:sz w:val="24"/>
          <w:szCs w:val="24"/>
        </w:rPr>
        <w:tab/>
        <w:t>E</w:t>
      </w:r>
      <w:r w:rsidRPr="008E2160">
        <w:rPr>
          <w:rFonts w:ascii="Arial" w:hAnsi="Arial" w:cs="Arial"/>
          <w:sz w:val="24"/>
          <w:szCs w:val="24"/>
        </w:rPr>
        <w:t>quivalent in standard to GCE 'A' level and is intended to prepare students for year one of an undergraduate degree programme</w:t>
      </w:r>
      <w:r>
        <w:rPr>
          <w:rFonts w:ascii="Arial" w:hAnsi="Arial" w:cs="Arial"/>
          <w:sz w:val="24"/>
          <w:szCs w:val="24"/>
        </w:rPr>
        <w:t>.</w:t>
      </w:r>
    </w:p>
    <w:p w14:paraId="38CC9A56" w14:textId="77777777" w:rsidR="00A46B2A" w:rsidRPr="008E2160" w:rsidRDefault="00A46B2A" w:rsidP="00A46B2A">
      <w:pPr>
        <w:ind w:left="1440" w:hanging="720"/>
        <w:rPr>
          <w:rFonts w:ascii="Arial" w:hAnsi="Arial" w:cs="Arial"/>
          <w:sz w:val="24"/>
          <w:szCs w:val="24"/>
        </w:rPr>
      </w:pPr>
      <w:r>
        <w:rPr>
          <w:rFonts w:ascii="Arial" w:hAnsi="Arial" w:cs="Arial"/>
          <w:sz w:val="24"/>
          <w:szCs w:val="24"/>
        </w:rPr>
        <w:t>4</w:t>
      </w:r>
      <w:r>
        <w:rPr>
          <w:rFonts w:ascii="Arial" w:hAnsi="Arial" w:cs="Arial"/>
          <w:sz w:val="24"/>
          <w:szCs w:val="24"/>
        </w:rPr>
        <w:tab/>
        <w:t>E</w:t>
      </w:r>
      <w:r w:rsidRPr="008E2160">
        <w:rPr>
          <w:rFonts w:ascii="Arial" w:hAnsi="Arial" w:cs="Arial"/>
          <w:sz w:val="24"/>
          <w:szCs w:val="24"/>
        </w:rPr>
        <w:t>quivalent in standard to the first year of a full-time undergraduate degree programme</w:t>
      </w:r>
      <w:r>
        <w:rPr>
          <w:rFonts w:ascii="Arial" w:hAnsi="Arial" w:cs="Arial"/>
          <w:sz w:val="24"/>
          <w:szCs w:val="24"/>
        </w:rPr>
        <w:t>.</w:t>
      </w:r>
    </w:p>
    <w:p w14:paraId="1C49B17B" w14:textId="77777777" w:rsidR="00A46B2A" w:rsidRPr="008E2160" w:rsidRDefault="00A46B2A" w:rsidP="00A46B2A">
      <w:pPr>
        <w:ind w:left="1440" w:hanging="720"/>
        <w:rPr>
          <w:rFonts w:ascii="Arial" w:hAnsi="Arial" w:cs="Arial"/>
          <w:sz w:val="24"/>
          <w:szCs w:val="24"/>
        </w:rPr>
      </w:pPr>
      <w:r>
        <w:rPr>
          <w:rFonts w:ascii="Arial" w:hAnsi="Arial" w:cs="Arial"/>
          <w:sz w:val="24"/>
          <w:szCs w:val="24"/>
        </w:rPr>
        <w:t>5</w:t>
      </w:r>
      <w:r>
        <w:rPr>
          <w:rFonts w:ascii="Arial" w:hAnsi="Arial" w:cs="Arial"/>
          <w:sz w:val="24"/>
          <w:szCs w:val="24"/>
        </w:rPr>
        <w:tab/>
        <w:t>E</w:t>
      </w:r>
      <w:r w:rsidRPr="008E2160">
        <w:rPr>
          <w:rFonts w:ascii="Arial" w:hAnsi="Arial" w:cs="Arial"/>
          <w:sz w:val="24"/>
          <w:szCs w:val="24"/>
        </w:rPr>
        <w:t>quivalent in standard to the second year of a full-time undergraduate degree programme</w:t>
      </w:r>
      <w:r>
        <w:rPr>
          <w:rFonts w:ascii="Arial" w:hAnsi="Arial" w:cs="Arial"/>
          <w:sz w:val="24"/>
          <w:szCs w:val="24"/>
        </w:rPr>
        <w:t>.</w:t>
      </w:r>
    </w:p>
    <w:p w14:paraId="522A8629" w14:textId="77777777" w:rsidR="00A46B2A" w:rsidRPr="008E2160" w:rsidRDefault="00A46B2A" w:rsidP="00A46B2A">
      <w:pPr>
        <w:ind w:left="1440" w:hanging="720"/>
        <w:rPr>
          <w:rFonts w:ascii="Arial" w:hAnsi="Arial" w:cs="Arial"/>
          <w:sz w:val="24"/>
          <w:szCs w:val="24"/>
        </w:rPr>
      </w:pPr>
      <w:r>
        <w:rPr>
          <w:rFonts w:ascii="Arial" w:hAnsi="Arial" w:cs="Arial"/>
          <w:sz w:val="24"/>
          <w:szCs w:val="24"/>
        </w:rPr>
        <w:t>6</w:t>
      </w:r>
      <w:r>
        <w:rPr>
          <w:rFonts w:ascii="Arial" w:hAnsi="Arial" w:cs="Arial"/>
          <w:sz w:val="24"/>
          <w:szCs w:val="24"/>
        </w:rPr>
        <w:tab/>
        <w:t>E</w:t>
      </w:r>
      <w:r w:rsidRPr="008E2160">
        <w:rPr>
          <w:rFonts w:ascii="Arial" w:hAnsi="Arial" w:cs="Arial"/>
          <w:sz w:val="24"/>
          <w:szCs w:val="24"/>
        </w:rPr>
        <w:t>quivalent in standard to the third year of a full-time undergraduate degree programme</w:t>
      </w:r>
      <w:r>
        <w:rPr>
          <w:rFonts w:ascii="Arial" w:hAnsi="Arial" w:cs="Arial"/>
          <w:sz w:val="24"/>
          <w:szCs w:val="24"/>
        </w:rPr>
        <w:t>.</w:t>
      </w:r>
    </w:p>
    <w:p w14:paraId="4469C1DD" w14:textId="77777777" w:rsidR="00A46B2A" w:rsidRDefault="00A46B2A" w:rsidP="00A46B2A">
      <w:pPr>
        <w:ind w:left="720"/>
        <w:rPr>
          <w:rFonts w:ascii="Arial" w:hAnsi="Arial" w:cs="Arial"/>
          <w:sz w:val="24"/>
          <w:szCs w:val="24"/>
        </w:rPr>
      </w:pPr>
      <w:r>
        <w:rPr>
          <w:rFonts w:ascii="Arial" w:hAnsi="Arial" w:cs="Arial"/>
          <w:sz w:val="24"/>
          <w:szCs w:val="24"/>
        </w:rPr>
        <w:t>7</w:t>
      </w:r>
      <w:r>
        <w:rPr>
          <w:rFonts w:ascii="Arial" w:hAnsi="Arial" w:cs="Arial"/>
          <w:sz w:val="24"/>
          <w:szCs w:val="24"/>
        </w:rPr>
        <w:tab/>
        <w:t>E</w:t>
      </w:r>
      <w:r w:rsidRPr="008E2160">
        <w:rPr>
          <w:rFonts w:ascii="Arial" w:hAnsi="Arial" w:cs="Arial"/>
          <w:sz w:val="24"/>
          <w:szCs w:val="24"/>
        </w:rPr>
        <w:t xml:space="preserve">quivalent in standard to a </w:t>
      </w:r>
      <w:proofErr w:type="spellStart"/>
      <w:proofErr w:type="gramStart"/>
      <w:r w:rsidRPr="008E2160">
        <w:rPr>
          <w:rFonts w:ascii="Arial" w:hAnsi="Arial" w:cs="Arial"/>
          <w:sz w:val="24"/>
          <w:szCs w:val="24"/>
        </w:rPr>
        <w:t>Masters</w:t>
      </w:r>
      <w:proofErr w:type="spellEnd"/>
      <w:proofErr w:type="gramEnd"/>
      <w:r w:rsidRPr="008E2160">
        <w:rPr>
          <w:rFonts w:ascii="Arial" w:hAnsi="Arial" w:cs="Arial"/>
          <w:sz w:val="24"/>
          <w:szCs w:val="24"/>
        </w:rPr>
        <w:t xml:space="preserve"> degree</w:t>
      </w:r>
      <w:r>
        <w:rPr>
          <w:rFonts w:ascii="Arial" w:hAnsi="Arial" w:cs="Arial"/>
          <w:sz w:val="24"/>
          <w:szCs w:val="24"/>
        </w:rPr>
        <w:t>.</w:t>
      </w:r>
    </w:p>
    <w:p w14:paraId="283F1580" w14:textId="77777777" w:rsidR="00A46B2A" w:rsidRDefault="00A46B2A" w:rsidP="00A46B2A">
      <w:pPr>
        <w:ind w:left="720" w:hanging="720"/>
        <w:rPr>
          <w:rFonts w:ascii="Arial" w:hAnsi="Arial" w:cs="Arial"/>
          <w:sz w:val="24"/>
          <w:szCs w:val="24"/>
        </w:rPr>
      </w:pPr>
    </w:p>
    <w:p w14:paraId="17289DA7" w14:textId="77777777" w:rsidR="00A46B2A" w:rsidRDefault="00A46B2A" w:rsidP="00A46B2A">
      <w:pPr>
        <w:ind w:left="720" w:hanging="720"/>
        <w:rPr>
          <w:rFonts w:ascii="Arial" w:hAnsi="Arial" w:cs="Arial"/>
          <w:sz w:val="24"/>
          <w:szCs w:val="24"/>
        </w:rPr>
      </w:pPr>
      <w:r w:rsidRPr="002C7135">
        <w:rPr>
          <w:rFonts w:ascii="Arial" w:hAnsi="Arial" w:cs="Arial"/>
          <w:sz w:val="24"/>
          <w:szCs w:val="24"/>
        </w:rPr>
        <w:t>Programmes are made up of module</w:t>
      </w:r>
      <w:r>
        <w:rPr>
          <w:rFonts w:ascii="Arial" w:hAnsi="Arial" w:cs="Arial"/>
          <w:sz w:val="24"/>
          <w:szCs w:val="24"/>
        </w:rPr>
        <w:t>s that are each credit weighted.</w:t>
      </w:r>
    </w:p>
    <w:p w14:paraId="0C34D475" w14:textId="518FAB6A" w:rsidR="00A46B2A" w:rsidRDefault="00A46B2A" w:rsidP="00A46B2A">
      <w:pPr>
        <w:ind w:left="720" w:hanging="720"/>
        <w:rPr>
          <w:rFonts w:ascii="Arial" w:hAnsi="Arial" w:cs="Arial"/>
          <w:sz w:val="24"/>
          <w:szCs w:val="24"/>
        </w:rPr>
      </w:pPr>
      <w:r w:rsidRPr="002C7135">
        <w:rPr>
          <w:rFonts w:ascii="Arial" w:hAnsi="Arial" w:cs="Arial"/>
          <w:sz w:val="24"/>
          <w:szCs w:val="24"/>
        </w:rPr>
        <w:t>The module structure of this programme:</w:t>
      </w:r>
    </w:p>
    <w:p w14:paraId="0FAFEA43" w14:textId="6ABABD44" w:rsidR="00104F88" w:rsidRDefault="00104F88" w:rsidP="00A46B2A">
      <w:pPr>
        <w:ind w:left="720" w:hanging="720"/>
        <w:rPr>
          <w:rFonts w:ascii="Arial" w:hAnsi="Arial" w:cs="Arial"/>
          <w:sz w:val="24"/>
          <w:szCs w:val="24"/>
        </w:rPr>
      </w:pPr>
    </w:p>
    <w:p w14:paraId="18FBCAFF" w14:textId="0EA764B1" w:rsidR="00104F88" w:rsidRDefault="00104F88" w:rsidP="00A46B2A">
      <w:pPr>
        <w:ind w:left="720" w:hanging="720"/>
        <w:rPr>
          <w:rFonts w:ascii="Arial" w:hAnsi="Arial" w:cs="Arial"/>
          <w:sz w:val="24"/>
          <w:szCs w:val="24"/>
        </w:rPr>
      </w:pPr>
    </w:p>
    <w:p w14:paraId="46CE9BCA" w14:textId="7F3B64C7" w:rsidR="00104F88" w:rsidRDefault="00104F88" w:rsidP="00A46B2A">
      <w:pPr>
        <w:ind w:left="720" w:hanging="720"/>
        <w:rPr>
          <w:rFonts w:ascii="Arial" w:hAnsi="Arial" w:cs="Arial"/>
          <w:sz w:val="24"/>
          <w:szCs w:val="24"/>
        </w:rPr>
      </w:pPr>
    </w:p>
    <w:p w14:paraId="249622AD" w14:textId="25DE712B" w:rsidR="00104F88" w:rsidRDefault="00104F88" w:rsidP="00A46B2A">
      <w:pPr>
        <w:ind w:left="720" w:hanging="720"/>
        <w:rPr>
          <w:rFonts w:ascii="Arial" w:hAnsi="Arial" w:cs="Arial"/>
          <w:sz w:val="24"/>
          <w:szCs w:val="24"/>
        </w:rPr>
      </w:pPr>
      <w:r>
        <w:rPr>
          <w:rFonts w:ascii="Arial" w:hAnsi="Arial" w:cs="Arial"/>
          <w:sz w:val="24"/>
          <w:szCs w:val="24"/>
        </w:rPr>
        <w:br w:type="page"/>
      </w:r>
    </w:p>
    <w:p w14:paraId="61C7363D" w14:textId="77777777" w:rsidR="00A46B2A" w:rsidRDefault="00A46B2A" w:rsidP="00A46B2A">
      <w:pPr>
        <w:ind w:left="720" w:hanging="720"/>
        <w:rPr>
          <w:rFonts w:ascii="Arial" w:hAnsi="Arial" w:cs="Arial"/>
          <w:sz w:val="24"/>
          <w:szCs w:val="24"/>
        </w:rPr>
      </w:pPr>
    </w:p>
    <w:tbl>
      <w:tblPr>
        <w:tblW w:w="5000" w:type="pct"/>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00" w:firstRow="0" w:lastRow="0" w:firstColumn="0" w:lastColumn="0" w:noHBand="0" w:noVBand="0"/>
      </w:tblPr>
      <w:tblGrid>
        <w:gridCol w:w="912"/>
        <w:gridCol w:w="1186"/>
        <w:gridCol w:w="2923"/>
        <w:gridCol w:w="1788"/>
        <w:gridCol w:w="1863"/>
        <w:gridCol w:w="1784"/>
      </w:tblGrid>
      <w:tr w:rsidR="00A46B2A" w:rsidRPr="008E2160" w14:paraId="1B0F76DC" w14:textId="77777777" w:rsidTr="005B02B7">
        <w:tc>
          <w:tcPr>
            <w:tcW w:w="436" w:type="pct"/>
            <w:tcBorders>
              <w:bottom w:val="single" w:sz="4" w:space="0" w:color="auto"/>
            </w:tcBorders>
            <w:tcMar>
              <w:top w:w="57" w:type="dxa"/>
              <w:left w:w="57" w:type="dxa"/>
              <w:bottom w:w="57" w:type="dxa"/>
              <w:right w:w="57" w:type="dxa"/>
            </w:tcMar>
            <w:vAlign w:val="center"/>
          </w:tcPr>
          <w:p w14:paraId="3278A2AB" w14:textId="77777777" w:rsidR="00A46B2A" w:rsidRPr="008E2160" w:rsidRDefault="00A46B2A" w:rsidP="005B02B7">
            <w:pPr>
              <w:spacing w:before="120" w:after="120"/>
              <w:jc w:val="center"/>
              <w:rPr>
                <w:rFonts w:cs="Arial"/>
                <w:b/>
              </w:rPr>
            </w:pPr>
            <w:r w:rsidRPr="008E2160">
              <w:rPr>
                <w:rFonts w:cs="Arial"/>
                <w:b/>
              </w:rPr>
              <w:t>Level</w:t>
            </w:r>
          </w:p>
        </w:tc>
        <w:tc>
          <w:tcPr>
            <w:tcW w:w="567" w:type="pct"/>
            <w:tcBorders>
              <w:bottom w:val="single" w:sz="4" w:space="0" w:color="auto"/>
            </w:tcBorders>
            <w:tcMar>
              <w:top w:w="57" w:type="dxa"/>
              <w:left w:w="57" w:type="dxa"/>
              <w:bottom w:w="57" w:type="dxa"/>
              <w:right w:w="57" w:type="dxa"/>
            </w:tcMar>
            <w:vAlign w:val="center"/>
          </w:tcPr>
          <w:p w14:paraId="59055229" w14:textId="77777777" w:rsidR="00A46B2A" w:rsidRPr="008E2160" w:rsidRDefault="00A46B2A" w:rsidP="005B02B7">
            <w:pPr>
              <w:spacing w:before="120" w:after="120"/>
              <w:jc w:val="center"/>
              <w:rPr>
                <w:rFonts w:cs="Arial"/>
                <w:b/>
              </w:rPr>
            </w:pPr>
            <w:r w:rsidRPr="008E2160">
              <w:rPr>
                <w:rFonts w:cs="Arial"/>
                <w:b/>
              </w:rPr>
              <w:t>Module</w:t>
            </w:r>
          </w:p>
          <w:p w14:paraId="3C2DD925" w14:textId="77777777" w:rsidR="00A46B2A" w:rsidRPr="008E2160" w:rsidRDefault="00A46B2A" w:rsidP="005B02B7">
            <w:pPr>
              <w:spacing w:before="120" w:after="120"/>
              <w:jc w:val="center"/>
              <w:rPr>
                <w:rFonts w:cs="Arial"/>
                <w:b/>
              </w:rPr>
            </w:pPr>
            <w:r w:rsidRPr="008E2160">
              <w:rPr>
                <w:rFonts w:cs="Arial"/>
                <w:b/>
              </w:rPr>
              <w:t>Code</w:t>
            </w:r>
          </w:p>
        </w:tc>
        <w:tc>
          <w:tcPr>
            <w:tcW w:w="1398" w:type="pct"/>
            <w:tcBorders>
              <w:bottom w:val="single" w:sz="4" w:space="0" w:color="auto"/>
            </w:tcBorders>
            <w:tcMar>
              <w:top w:w="57" w:type="dxa"/>
              <w:left w:w="57" w:type="dxa"/>
              <w:bottom w:w="57" w:type="dxa"/>
              <w:right w:w="57" w:type="dxa"/>
            </w:tcMar>
            <w:vAlign w:val="center"/>
          </w:tcPr>
          <w:p w14:paraId="45F029A5" w14:textId="77777777" w:rsidR="00A46B2A" w:rsidRPr="008E2160" w:rsidRDefault="00A46B2A" w:rsidP="005B02B7">
            <w:pPr>
              <w:spacing w:before="120" w:after="120"/>
              <w:jc w:val="center"/>
              <w:rPr>
                <w:rFonts w:cs="Arial"/>
                <w:b/>
              </w:rPr>
            </w:pPr>
            <w:r w:rsidRPr="008E2160">
              <w:rPr>
                <w:rFonts w:cs="Arial"/>
                <w:b/>
              </w:rPr>
              <w:t>Module Title</w:t>
            </w:r>
          </w:p>
        </w:tc>
        <w:tc>
          <w:tcPr>
            <w:tcW w:w="855" w:type="pct"/>
            <w:tcBorders>
              <w:bottom w:val="single" w:sz="4" w:space="0" w:color="auto"/>
            </w:tcBorders>
            <w:tcMar>
              <w:top w:w="57" w:type="dxa"/>
              <w:left w:w="57" w:type="dxa"/>
              <w:bottom w:w="57" w:type="dxa"/>
              <w:right w:w="57" w:type="dxa"/>
            </w:tcMar>
            <w:vAlign w:val="center"/>
          </w:tcPr>
          <w:p w14:paraId="297A8A8A" w14:textId="77777777" w:rsidR="00A46B2A" w:rsidRPr="008E2160" w:rsidRDefault="00A46B2A" w:rsidP="005B02B7">
            <w:pPr>
              <w:spacing w:before="120" w:after="120"/>
              <w:jc w:val="center"/>
              <w:rPr>
                <w:rFonts w:cs="Arial"/>
                <w:b/>
              </w:rPr>
            </w:pPr>
            <w:r>
              <w:rPr>
                <w:rFonts w:cs="Arial"/>
                <w:b/>
              </w:rPr>
              <w:t>Credit Weighting</w:t>
            </w:r>
          </w:p>
          <w:p w14:paraId="5D21A3AD" w14:textId="77777777" w:rsidR="00A46B2A" w:rsidRPr="008E2160" w:rsidRDefault="00A46B2A" w:rsidP="005B02B7">
            <w:pPr>
              <w:spacing w:before="120" w:after="120"/>
              <w:jc w:val="center"/>
              <w:rPr>
                <w:rFonts w:cs="Arial"/>
                <w:b/>
              </w:rPr>
            </w:pPr>
          </w:p>
        </w:tc>
        <w:tc>
          <w:tcPr>
            <w:tcW w:w="891" w:type="pct"/>
            <w:tcBorders>
              <w:bottom w:val="single" w:sz="4" w:space="0" w:color="auto"/>
            </w:tcBorders>
            <w:tcMar>
              <w:top w:w="57" w:type="dxa"/>
              <w:left w:w="57" w:type="dxa"/>
              <w:bottom w:w="57" w:type="dxa"/>
              <w:right w:w="57" w:type="dxa"/>
            </w:tcMar>
            <w:vAlign w:val="center"/>
          </w:tcPr>
          <w:p w14:paraId="6E9111FD" w14:textId="77777777" w:rsidR="00A46B2A" w:rsidRPr="008E2160" w:rsidRDefault="00A46B2A" w:rsidP="005B02B7">
            <w:pPr>
              <w:spacing w:before="120" w:after="120"/>
              <w:jc w:val="center"/>
              <w:rPr>
                <w:rFonts w:cs="Arial"/>
                <w:b/>
              </w:rPr>
            </w:pPr>
            <w:r>
              <w:rPr>
                <w:rFonts w:cs="Arial"/>
                <w:b/>
              </w:rPr>
              <w:t>Core/Option</w:t>
            </w:r>
            <w:r w:rsidRPr="008E2160">
              <w:rPr>
                <w:rFonts w:cs="Arial"/>
                <w:b/>
              </w:rPr>
              <w:br/>
            </w:r>
          </w:p>
        </w:tc>
        <w:tc>
          <w:tcPr>
            <w:tcW w:w="853" w:type="pct"/>
            <w:tcBorders>
              <w:bottom w:val="single" w:sz="4" w:space="0" w:color="auto"/>
            </w:tcBorders>
            <w:tcMar>
              <w:top w:w="57" w:type="dxa"/>
              <w:left w:w="57" w:type="dxa"/>
              <w:bottom w:w="57" w:type="dxa"/>
              <w:right w:w="57" w:type="dxa"/>
            </w:tcMar>
            <w:vAlign w:val="center"/>
          </w:tcPr>
          <w:p w14:paraId="4E6C1790" w14:textId="77777777" w:rsidR="00A46B2A" w:rsidRPr="008E2160" w:rsidRDefault="00A46B2A" w:rsidP="005B02B7">
            <w:pPr>
              <w:spacing w:before="120" w:after="120"/>
              <w:jc w:val="center"/>
              <w:rPr>
                <w:rFonts w:cs="Arial"/>
                <w:b/>
              </w:rPr>
            </w:pPr>
            <w:r>
              <w:rPr>
                <w:rFonts w:cs="Arial"/>
                <w:b/>
              </w:rPr>
              <w:t>Available by Distance Learning?</w:t>
            </w:r>
          </w:p>
          <w:p w14:paraId="23D0C482" w14:textId="77777777" w:rsidR="00A46B2A" w:rsidRPr="008E2160" w:rsidRDefault="00A46B2A" w:rsidP="005B02B7">
            <w:pPr>
              <w:spacing w:before="120" w:after="120"/>
              <w:jc w:val="center"/>
              <w:rPr>
                <w:rFonts w:cs="Arial"/>
                <w:b/>
              </w:rPr>
            </w:pPr>
            <w:r w:rsidRPr="008E2160">
              <w:rPr>
                <w:rFonts w:cs="Arial"/>
                <w:b/>
              </w:rPr>
              <w:t>Y/N</w:t>
            </w:r>
          </w:p>
        </w:tc>
      </w:tr>
      <w:tr w:rsidR="00104F88" w:rsidRPr="005A08FB" w14:paraId="626DD6B0" w14:textId="77777777" w:rsidTr="005B02B7">
        <w:tc>
          <w:tcPr>
            <w:tcW w:w="436" w:type="pct"/>
            <w:tcBorders>
              <w:top w:val="single" w:sz="4" w:space="0" w:color="auto"/>
            </w:tcBorders>
            <w:shd w:val="clear" w:color="auto" w:fill="DAEEF3"/>
            <w:tcMar>
              <w:top w:w="57" w:type="dxa"/>
              <w:left w:w="57" w:type="dxa"/>
              <w:bottom w:w="57" w:type="dxa"/>
              <w:right w:w="57" w:type="dxa"/>
            </w:tcMar>
            <w:vAlign w:val="center"/>
          </w:tcPr>
          <w:p w14:paraId="3B4FA246" w14:textId="1B061902" w:rsidR="00104F88" w:rsidRPr="008E2160" w:rsidRDefault="00104F88" w:rsidP="00104F88">
            <w:pPr>
              <w:spacing w:before="120" w:after="120"/>
              <w:jc w:val="center"/>
              <w:rPr>
                <w:rFonts w:cs="Arial"/>
              </w:rPr>
            </w:pPr>
            <w:r w:rsidRPr="00104F88">
              <w:rPr>
                <w:rFonts w:ascii="Arial" w:hAnsi="Arial" w:cs="Arial"/>
                <w:sz w:val="24"/>
                <w:szCs w:val="24"/>
              </w:rPr>
              <w:t>4</w:t>
            </w:r>
          </w:p>
        </w:tc>
        <w:tc>
          <w:tcPr>
            <w:tcW w:w="567" w:type="pct"/>
            <w:tcBorders>
              <w:top w:val="single" w:sz="4" w:space="0" w:color="auto"/>
            </w:tcBorders>
            <w:shd w:val="clear" w:color="auto" w:fill="DAEEF3"/>
            <w:tcMar>
              <w:top w:w="57" w:type="dxa"/>
              <w:left w:w="57" w:type="dxa"/>
              <w:bottom w:w="57" w:type="dxa"/>
              <w:right w:w="57" w:type="dxa"/>
            </w:tcMar>
            <w:vAlign w:val="center"/>
          </w:tcPr>
          <w:p w14:paraId="791134CA" w14:textId="77777777" w:rsidR="00104F88" w:rsidRPr="008E2160" w:rsidRDefault="00104F88" w:rsidP="00104F88">
            <w:pPr>
              <w:spacing w:before="120" w:after="120"/>
              <w:jc w:val="center"/>
              <w:rPr>
                <w:rFonts w:cs="Arial"/>
              </w:rPr>
            </w:pPr>
          </w:p>
        </w:tc>
        <w:tc>
          <w:tcPr>
            <w:tcW w:w="1398" w:type="pct"/>
            <w:tcBorders>
              <w:top w:val="single" w:sz="4" w:space="0" w:color="auto"/>
            </w:tcBorders>
            <w:shd w:val="clear" w:color="auto" w:fill="DAEEF3"/>
            <w:tcMar>
              <w:top w:w="57" w:type="dxa"/>
              <w:left w:w="57" w:type="dxa"/>
              <w:bottom w:w="57" w:type="dxa"/>
              <w:right w:w="57" w:type="dxa"/>
            </w:tcMar>
            <w:vAlign w:val="center"/>
          </w:tcPr>
          <w:p w14:paraId="24230FA9" w14:textId="3D31705F" w:rsidR="00104F88" w:rsidRPr="008E2160" w:rsidRDefault="00104F88" w:rsidP="00104F88">
            <w:pPr>
              <w:spacing w:before="120" w:after="120"/>
              <w:jc w:val="center"/>
              <w:rPr>
                <w:rFonts w:cs="Arial"/>
              </w:rPr>
            </w:pPr>
            <w:r w:rsidRPr="00104F88">
              <w:rPr>
                <w:rFonts w:ascii="Arial" w:hAnsi="Arial" w:cs="Arial"/>
                <w:sz w:val="24"/>
                <w:szCs w:val="24"/>
              </w:rPr>
              <w:t>Principles of Entrepreneurship and Marketing</w:t>
            </w:r>
          </w:p>
        </w:tc>
        <w:tc>
          <w:tcPr>
            <w:tcW w:w="855" w:type="pct"/>
            <w:tcBorders>
              <w:top w:val="single" w:sz="4" w:space="0" w:color="auto"/>
            </w:tcBorders>
            <w:shd w:val="clear" w:color="auto" w:fill="DAEEF3"/>
            <w:tcMar>
              <w:top w:w="57" w:type="dxa"/>
              <w:left w:w="57" w:type="dxa"/>
              <w:bottom w:w="57" w:type="dxa"/>
              <w:right w:w="57" w:type="dxa"/>
            </w:tcMar>
            <w:vAlign w:val="center"/>
          </w:tcPr>
          <w:p w14:paraId="701C9DFC" w14:textId="14E43A4D" w:rsidR="00104F88" w:rsidRPr="008E2160" w:rsidRDefault="00104F88" w:rsidP="00104F88">
            <w:pPr>
              <w:spacing w:before="120" w:after="120"/>
              <w:jc w:val="center"/>
              <w:rPr>
                <w:rFonts w:cs="Arial"/>
              </w:rPr>
            </w:pPr>
            <w:r w:rsidRPr="00104F88">
              <w:rPr>
                <w:rFonts w:ascii="Arial" w:hAnsi="Arial" w:cs="Arial"/>
                <w:sz w:val="24"/>
                <w:szCs w:val="24"/>
              </w:rPr>
              <w:t>30</w:t>
            </w:r>
          </w:p>
        </w:tc>
        <w:tc>
          <w:tcPr>
            <w:tcW w:w="891" w:type="pct"/>
            <w:tcBorders>
              <w:top w:val="single" w:sz="4" w:space="0" w:color="auto"/>
            </w:tcBorders>
            <w:shd w:val="clear" w:color="auto" w:fill="DAEEF3"/>
            <w:tcMar>
              <w:top w:w="57" w:type="dxa"/>
              <w:left w:w="57" w:type="dxa"/>
              <w:bottom w:w="57" w:type="dxa"/>
              <w:right w:w="57" w:type="dxa"/>
            </w:tcMar>
            <w:vAlign w:val="center"/>
          </w:tcPr>
          <w:p w14:paraId="14E5B35A" w14:textId="398A6E9A" w:rsidR="00104F88" w:rsidRPr="008E2160" w:rsidRDefault="00104F88" w:rsidP="00104F88">
            <w:pPr>
              <w:spacing w:before="120" w:after="120"/>
              <w:jc w:val="center"/>
              <w:rPr>
                <w:rFonts w:cs="Arial"/>
              </w:rPr>
            </w:pPr>
            <w:r w:rsidRPr="00104F88">
              <w:rPr>
                <w:rFonts w:ascii="Arial" w:hAnsi="Arial" w:cs="Arial"/>
                <w:sz w:val="24"/>
                <w:szCs w:val="24"/>
              </w:rPr>
              <w:t>Core</w:t>
            </w:r>
          </w:p>
        </w:tc>
        <w:tc>
          <w:tcPr>
            <w:tcW w:w="853" w:type="pct"/>
            <w:tcBorders>
              <w:top w:val="single" w:sz="4" w:space="0" w:color="auto"/>
            </w:tcBorders>
            <w:shd w:val="clear" w:color="auto" w:fill="DAEEF3"/>
            <w:tcMar>
              <w:top w:w="57" w:type="dxa"/>
              <w:left w:w="57" w:type="dxa"/>
              <w:bottom w:w="57" w:type="dxa"/>
              <w:right w:w="57" w:type="dxa"/>
            </w:tcMar>
            <w:vAlign w:val="center"/>
          </w:tcPr>
          <w:p w14:paraId="4B1E3F43" w14:textId="403DDCD4" w:rsidR="00104F88" w:rsidRPr="005A08FB" w:rsidRDefault="00104F88" w:rsidP="00104F88">
            <w:pPr>
              <w:spacing w:before="120" w:after="120"/>
              <w:jc w:val="center"/>
              <w:rPr>
                <w:rFonts w:cs="Arial"/>
              </w:rPr>
            </w:pPr>
            <w:r w:rsidRPr="00104F88">
              <w:rPr>
                <w:rFonts w:ascii="Arial" w:hAnsi="Arial" w:cs="Arial"/>
                <w:sz w:val="24"/>
                <w:szCs w:val="24"/>
              </w:rPr>
              <w:t>N</w:t>
            </w:r>
          </w:p>
        </w:tc>
      </w:tr>
      <w:tr w:rsidR="00104F88" w:rsidRPr="005A08FB" w14:paraId="74158942" w14:textId="77777777" w:rsidTr="005B02B7">
        <w:tc>
          <w:tcPr>
            <w:tcW w:w="436" w:type="pct"/>
            <w:shd w:val="clear" w:color="auto" w:fill="DAEEF3"/>
            <w:tcMar>
              <w:top w:w="57" w:type="dxa"/>
              <w:left w:w="57" w:type="dxa"/>
              <w:bottom w:w="57" w:type="dxa"/>
              <w:right w:w="57" w:type="dxa"/>
            </w:tcMar>
            <w:vAlign w:val="center"/>
          </w:tcPr>
          <w:p w14:paraId="2AD2069D" w14:textId="59A1078F" w:rsidR="00104F88" w:rsidRPr="008E2160" w:rsidRDefault="00104F88" w:rsidP="00104F88">
            <w:pPr>
              <w:spacing w:before="120" w:after="120"/>
              <w:jc w:val="center"/>
              <w:rPr>
                <w:rFonts w:cs="Arial"/>
              </w:rPr>
            </w:pPr>
            <w:r w:rsidRPr="00104F88">
              <w:rPr>
                <w:rFonts w:ascii="Arial" w:hAnsi="Arial" w:cs="Arial"/>
                <w:sz w:val="24"/>
                <w:szCs w:val="24"/>
              </w:rPr>
              <w:t>4</w:t>
            </w:r>
          </w:p>
        </w:tc>
        <w:tc>
          <w:tcPr>
            <w:tcW w:w="567" w:type="pct"/>
            <w:shd w:val="clear" w:color="auto" w:fill="DAEEF3"/>
            <w:tcMar>
              <w:top w:w="57" w:type="dxa"/>
              <w:left w:w="57" w:type="dxa"/>
              <w:bottom w:w="57" w:type="dxa"/>
              <w:right w:w="57" w:type="dxa"/>
            </w:tcMar>
            <w:vAlign w:val="center"/>
          </w:tcPr>
          <w:p w14:paraId="5654855B" w14:textId="77777777" w:rsidR="00104F88" w:rsidRPr="008E2160" w:rsidRDefault="00104F88" w:rsidP="00104F88">
            <w:pPr>
              <w:spacing w:before="120" w:after="120"/>
              <w:jc w:val="center"/>
              <w:rPr>
                <w:rFonts w:cs="Arial"/>
              </w:rPr>
            </w:pPr>
          </w:p>
        </w:tc>
        <w:tc>
          <w:tcPr>
            <w:tcW w:w="1398" w:type="pct"/>
            <w:shd w:val="clear" w:color="auto" w:fill="DAEEF3"/>
            <w:tcMar>
              <w:top w:w="57" w:type="dxa"/>
              <w:left w:w="57" w:type="dxa"/>
              <w:bottom w:w="57" w:type="dxa"/>
              <w:right w:w="57" w:type="dxa"/>
            </w:tcMar>
            <w:vAlign w:val="center"/>
          </w:tcPr>
          <w:p w14:paraId="038CE97A" w14:textId="074F663B" w:rsidR="00104F88" w:rsidRPr="008E2160" w:rsidRDefault="00104F88" w:rsidP="00104F88">
            <w:pPr>
              <w:spacing w:before="120" w:after="120"/>
              <w:jc w:val="center"/>
              <w:rPr>
                <w:rFonts w:cs="Arial"/>
              </w:rPr>
            </w:pPr>
            <w:r w:rsidRPr="00104F88">
              <w:rPr>
                <w:rFonts w:ascii="Arial" w:hAnsi="Arial" w:cs="Arial"/>
                <w:sz w:val="24"/>
                <w:szCs w:val="24"/>
              </w:rPr>
              <w:t>Music Industry Structure</w:t>
            </w:r>
          </w:p>
        </w:tc>
        <w:tc>
          <w:tcPr>
            <w:tcW w:w="855" w:type="pct"/>
            <w:shd w:val="clear" w:color="auto" w:fill="DAEEF3"/>
            <w:tcMar>
              <w:top w:w="57" w:type="dxa"/>
              <w:left w:w="57" w:type="dxa"/>
              <w:bottom w:w="57" w:type="dxa"/>
              <w:right w:w="57" w:type="dxa"/>
            </w:tcMar>
            <w:vAlign w:val="center"/>
          </w:tcPr>
          <w:p w14:paraId="4FE592A2" w14:textId="1BC7A170" w:rsidR="00104F88" w:rsidRPr="008E2160" w:rsidRDefault="00104F88" w:rsidP="00104F88">
            <w:pPr>
              <w:spacing w:before="120" w:after="120"/>
              <w:jc w:val="center"/>
              <w:rPr>
                <w:rFonts w:cs="Arial"/>
              </w:rPr>
            </w:pPr>
            <w:r w:rsidRPr="00104F88">
              <w:rPr>
                <w:rFonts w:ascii="Arial" w:hAnsi="Arial" w:cs="Arial"/>
                <w:sz w:val="24"/>
                <w:szCs w:val="24"/>
              </w:rPr>
              <w:t>15</w:t>
            </w:r>
          </w:p>
        </w:tc>
        <w:tc>
          <w:tcPr>
            <w:tcW w:w="891" w:type="pct"/>
            <w:shd w:val="clear" w:color="auto" w:fill="DAEEF3"/>
            <w:tcMar>
              <w:top w:w="57" w:type="dxa"/>
              <w:left w:w="57" w:type="dxa"/>
              <w:bottom w:w="57" w:type="dxa"/>
              <w:right w:w="57" w:type="dxa"/>
            </w:tcMar>
            <w:vAlign w:val="center"/>
          </w:tcPr>
          <w:p w14:paraId="35373C3A" w14:textId="278BFDC2" w:rsidR="00104F88" w:rsidRPr="008E2160" w:rsidRDefault="00104F88" w:rsidP="00104F88">
            <w:pPr>
              <w:spacing w:before="120" w:after="120"/>
              <w:jc w:val="center"/>
              <w:rPr>
                <w:rFonts w:cs="Arial"/>
              </w:rPr>
            </w:pPr>
            <w:r w:rsidRPr="00104F88">
              <w:rPr>
                <w:rFonts w:ascii="Arial" w:hAnsi="Arial" w:cs="Arial"/>
                <w:sz w:val="24"/>
                <w:szCs w:val="24"/>
              </w:rPr>
              <w:t>Core</w:t>
            </w:r>
          </w:p>
        </w:tc>
        <w:tc>
          <w:tcPr>
            <w:tcW w:w="853" w:type="pct"/>
            <w:shd w:val="clear" w:color="auto" w:fill="DAEEF3"/>
            <w:tcMar>
              <w:top w:w="57" w:type="dxa"/>
              <w:left w:w="57" w:type="dxa"/>
              <w:bottom w:w="57" w:type="dxa"/>
              <w:right w:w="57" w:type="dxa"/>
            </w:tcMar>
            <w:vAlign w:val="center"/>
          </w:tcPr>
          <w:p w14:paraId="230E3BB6" w14:textId="57A1C90D" w:rsidR="00104F88" w:rsidRPr="005A08FB" w:rsidRDefault="00104F88" w:rsidP="00104F88">
            <w:pPr>
              <w:spacing w:before="120" w:after="120"/>
              <w:jc w:val="center"/>
              <w:rPr>
                <w:rFonts w:cs="Arial"/>
              </w:rPr>
            </w:pPr>
            <w:r w:rsidRPr="00104F88">
              <w:rPr>
                <w:rFonts w:ascii="Arial" w:hAnsi="Arial" w:cs="Arial"/>
                <w:sz w:val="24"/>
                <w:szCs w:val="24"/>
              </w:rPr>
              <w:t>N</w:t>
            </w:r>
          </w:p>
        </w:tc>
      </w:tr>
      <w:tr w:rsidR="00104F88" w:rsidRPr="005A08FB" w14:paraId="0D188989" w14:textId="77777777" w:rsidTr="005B02B7">
        <w:tc>
          <w:tcPr>
            <w:tcW w:w="436" w:type="pct"/>
            <w:shd w:val="clear" w:color="auto" w:fill="DAEEF3"/>
            <w:tcMar>
              <w:top w:w="57" w:type="dxa"/>
              <w:left w:w="57" w:type="dxa"/>
              <w:bottom w:w="57" w:type="dxa"/>
              <w:right w:w="57" w:type="dxa"/>
            </w:tcMar>
            <w:vAlign w:val="center"/>
          </w:tcPr>
          <w:p w14:paraId="793FA880" w14:textId="5A023E4A" w:rsidR="00104F88" w:rsidRPr="008E2160" w:rsidRDefault="00104F88" w:rsidP="00104F88">
            <w:pPr>
              <w:spacing w:before="120" w:after="120"/>
              <w:jc w:val="center"/>
              <w:rPr>
                <w:rFonts w:cs="Arial"/>
              </w:rPr>
            </w:pPr>
            <w:r w:rsidRPr="00104F88">
              <w:rPr>
                <w:rFonts w:ascii="Arial" w:hAnsi="Arial" w:cs="Arial"/>
                <w:sz w:val="24"/>
                <w:szCs w:val="24"/>
              </w:rPr>
              <w:t>4</w:t>
            </w:r>
          </w:p>
        </w:tc>
        <w:tc>
          <w:tcPr>
            <w:tcW w:w="567" w:type="pct"/>
            <w:shd w:val="clear" w:color="auto" w:fill="DAEEF3"/>
            <w:tcMar>
              <w:top w:w="57" w:type="dxa"/>
              <w:left w:w="57" w:type="dxa"/>
              <w:bottom w:w="57" w:type="dxa"/>
              <w:right w:w="57" w:type="dxa"/>
            </w:tcMar>
            <w:vAlign w:val="center"/>
          </w:tcPr>
          <w:p w14:paraId="1A303CB3" w14:textId="77777777" w:rsidR="00104F88" w:rsidRPr="008E2160" w:rsidRDefault="00104F88" w:rsidP="00104F88">
            <w:pPr>
              <w:spacing w:before="120" w:after="120"/>
              <w:jc w:val="center"/>
              <w:rPr>
                <w:rFonts w:cs="Arial"/>
              </w:rPr>
            </w:pPr>
          </w:p>
        </w:tc>
        <w:tc>
          <w:tcPr>
            <w:tcW w:w="1398" w:type="pct"/>
            <w:shd w:val="clear" w:color="auto" w:fill="DAEEF3"/>
            <w:tcMar>
              <w:top w:w="57" w:type="dxa"/>
              <w:left w:w="57" w:type="dxa"/>
              <w:bottom w:w="57" w:type="dxa"/>
              <w:right w:w="57" w:type="dxa"/>
            </w:tcMar>
            <w:vAlign w:val="center"/>
          </w:tcPr>
          <w:p w14:paraId="47955ECB" w14:textId="1AA3B399" w:rsidR="00104F88" w:rsidRPr="008E2160" w:rsidRDefault="00104F88" w:rsidP="00104F88">
            <w:pPr>
              <w:spacing w:before="120" w:after="120"/>
              <w:jc w:val="center"/>
              <w:rPr>
                <w:rFonts w:cs="Arial"/>
              </w:rPr>
            </w:pPr>
            <w:r w:rsidRPr="00104F88">
              <w:rPr>
                <w:rFonts w:ascii="Arial" w:hAnsi="Arial" w:cs="Arial"/>
                <w:sz w:val="24"/>
                <w:szCs w:val="24"/>
              </w:rPr>
              <w:t>Introduction to the Live Industry</w:t>
            </w:r>
          </w:p>
        </w:tc>
        <w:tc>
          <w:tcPr>
            <w:tcW w:w="855" w:type="pct"/>
            <w:shd w:val="clear" w:color="auto" w:fill="DAEEF3"/>
            <w:tcMar>
              <w:top w:w="57" w:type="dxa"/>
              <w:left w:w="57" w:type="dxa"/>
              <w:bottom w:w="57" w:type="dxa"/>
              <w:right w:w="57" w:type="dxa"/>
            </w:tcMar>
            <w:vAlign w:val="center"/>
          </w:tcPr>
          <w:p w14:paraId="48625B53" w14:textId="17C828C2" w:rsidR="00104F88" w:rsidRPr="008E2160" w:rsidRDefault="00104F88" w:rsidP="00104F88">
            <w:pPr>
              <w:spacing w:before="120" w:after="120"/>
              <w:jc w:val="center"/>
              <w:rPr>
                <w:rFonts w:cs="Arial"/>
              </w:rPr>
            </w:pPr>
            <w:r w:rsidRPr="00104F88">
              <w:rPr>
                <w:rFonts w:ascii="Arial" w:hAnsi="Arial" w:cs="Arial"/>
                <w:sz w:val="24"/>
                <w:szCs w:val="24"/>
              </w:rPr>
              <w:t>15</w:t>
            </w:r>
          </w:p>
        </w:tc>
        <w:tc>
          <w:tcPr>
            <w:tcW w:w="891" w:type="pct"/>
            <w:shd w:val="clear" w:color="auto" w:fill="DAEEF3"/>
            <w:tcMar>
              <w:top w:w="57" w:type="dxa"/>
              <w:left w:w="57" w:type="dxa"/>
              <w:bottom w:w="57" w:type="dxa"/>
              <w:right w:w="57" w:type="dxa"/>
            </w:tcMar>
            <w:vAlign w:val="center"/>
          </w:tcPr>
          <w:p w14:paraId="0056673B" w14:textId="753767BA" w:rsidR="00104F88" w:rsidRPr="008E2160" w:rsidRDefault="00104F88" w:rsidP="00104F88">
            <w:pPr>
              <w:spacing w:before="120" w:after="120"/>
              <w:jc w:val="center"/>
              <w:rPr>
                <w:rFonts w:cs="Arial"/>
              </w:rPr>
            </w:pPr>
            <w:r w:rsidRPr="00104F88">
              <w:rPr>
                <w:rFonts w:ascii="Arial" w:hAnsi="Arial" w:cs="Arial"/>
                <w:sz w:val="24"/>
                <w:szCs w:val="24"/>
              </w:rPr>
              <w:t>Core</w:t>
            </w:r>
          </w:p>
        </w:tc>
        <w:tc>
          <w:tcPr>
            <w:tcW w:w="853" w:type="pct"/>
            <w:shd w:val="clear" w:color="auto" w:fill="DAEEF3"/>
            <w:tcMar>
              <w:top w:w="57" w:type="dxa"/>
              <w:left w:w="57" w:type="dxa"/>
              <w:bottom w:w="57" w:type="dxa"/>
              <w:right w:w="57" w:type="dxa"/>
            </w:tcMar>
            <w:vAlign w:val="center"/>
          </w:tcPr>
          <w:p w14:paraId="0DC30160" w14:textId="4EA90DB7" w:rsidR="00104F88" w:rsidRPr="005A08FB" w:rsidRDefault="00104F88" w:rsidP="00104F88">
            <w:pPr>
              <w:spacing w:before="120" w:after="120"/>
              <w:jc w:val="center"/>
              <w:rPr>
                <w:rFonts w:cs="Arial"/>
              </w:rPr>
            </w:pPr>
            <w:r w:rsidRPr="00104F88">
              <w:rPr>
                <w:rFonts w:ascii="Arial" w:hAnsi="Arial" w:cs="Arial"/>
                <w:sz w:val="24"/>
                <w:szCs w:val="24"/>
              </w:rPr>
              <w:t>N</w:t>
            </w:r>
          </w:p>
        </w:tc>
      </w:tr>
      <w:tr w:rsidR="00104F88" w:rsidRPr="008E2160" w14:paraId="6AB4C8DC" w14:textId="77777777" w:rsidTr="005B02B7">
        <w:tc>
          <w:tcPr>
            <w:tcW w:w="436" w:type="pct"/>
            <w:shd w:val="clear" w:color="auto" w:fill="DAEEF3"/>
            <w:tcMar>
              <w:top w:w="57" w:type="dxa"/>
              <w:left w:w="57" w:type="dxa"/>
              <w:bottom w:w="57" w:type="dxa"/>
              <w:right w:w="57" w:type="dxa"/>
            </w:tcMar>
            <w:vAlign w:val="center"/>
          </w:tcPr>
          <w:p w14:paraId="0160FD75" w14:textId="39D1432D" w:rsidR="00104F88" w:rsidRPr="008E2160" w:rsidRDefault="00104F88" w:rsidP="00104F88">
            <w:pPr>
              <w:spacing w:before="120" w:after="120"/>
              <w:jc w:val="center"/>
              <w:rPr>
                <w:rFonts w:cs="Arial"/>
              </w:rPr>
            </w:pPr>
            <w:r w:rsidRPr="00104F88">
              <w:rPr>
                <w:rFonts w:ascii="Arial" w:hAnsi="Arial" w:cs="Arial"/>
                <w:sz w:val="24"/>
                <w:szCs w:val="24"/>
              </w:rPr>
              <w:t>4</w:t>
            </w:r>
          </w:p>
        </w:tc>
        <w:tc>
          <w:tcPr>
            <w:tcW w:w="567" w:type="pct"/>
            <w:shd w:val="clear" w:color="auto" w:fill="DAEEF3"/>
            <w:tcMar>
              <w:top w:w="57" w:type="dxa"/>
              <w:left w:w="57" w:type="dxa"/>
              <w:bottom w:w="57" w:type="dxa"/>
              <w:right w:w="57" w:type="dxa"/>
            </w:tcMar>
            <w:vAlign w:val="center"/>
          </w:tcPr>
          <w:p w14:paraId="00E82F61" w14:textId="77777777" w:rsidR="00104F88" w:rsidRPr="008E2160" w:rsidRDefault="00104F88" w:rsidP="00104F88">
            <w:pPr>
              <w:spacing w:before="120" w:after="120"/>
              <w:jc w:val="center"/>
              <w:rPr>
                <w:rFonts w:cs="Arial"/>
              </w:rPr>
            </w:pPr>
          </w:p>
        </w:tc>
        <w:tc>
          <w:tcPr>
            <w:tcW w:w="1398" w:type="pct"/>
            <w:shd w:val="clear" w:color="auto" w:fill="DAEEF3"/>
            <w:tcMar>
              <w:top w:w="57" w:type="dxa"/>
              <w:left w:w="57" w:type="dxa"/>
              <w:bottom w:w="57" w:type="dxa"/>
              <w:right w:w="57" w:type="dxa"/>
            </w:tcMar>
            <w:vAlign w:val="center"/>
          </w:tcPr>
          <w:p w14:paraId="666E58E9" w14:textId="36A162FC" w:rsidR="00104F88" w:rsidRPr="008E2160" w:rsidRDefault="00104F88" w:rsidP="00104F88">
            <w:pPr>
              <w:spacing w:before="120" w:after="120"/>
              <w:jc w:val="center"/>
              <w:rPr>
                <w:rFonts w:cs="Arial"/>
              </w:rPr>
            </w:pPr>
            <w:r w:rsidRPr="00104F88">
              <w:rPr>
                <w:rFonts w:ascii="Arial" w:hAnsi="Arial" w:cs="Arial"/>
                <w:sz w:val="24"/>
                <w:szCs w:val="24"/>
              </w:rPr>
              <w:t>The Music Business: a concise history</w:t>
            </w:r>
          </w:p>
        </w:tc>
        <w:tc>
          <w:tcPr>
            <w:tcW w:w="855" w:type="pct"/>
            <w:shd w:val="clear" w:color="auto" w:fill="DAEEF3"/>
            <w:tcMar>
              <w:top w:w="57" w:type="dxa"/>
              <w:left w:w="57" w:type="dxa"/>
              <w:bottom w:w="57" w:type="dxa"/>
              <w:right w:w="57" w:type="dxa"/>
            </w:tcMar>
            <w:vAlign w:val="center"/>
          </w:tcPr>
          <w:p w14:paraId="3255D4C7" w14:textId="2960B12E" w:rsidR="00104F88" w:rsidRPr="008E2160" w:rsidRDefault="00104F88" w:rsidP="00104F88">
            <w:pPr>
              <w:spacing w:before="120" w:after="120"/>
              <w:jc w:val="center"/>
              <w:rPr>
                <w:rFonts w:cs="Arial"/>
              </w:rPr>
            </w:pPr>
            <w:r w:rsidRPr="00104F88">
              <w:rPr>
                <w:rFonts w:ascii="Arial" w:hAnsi="Arial" w:cs="Arial"/>
                <w:sz w:val="24"/>
                <w:szCs w:val="24"/>
              </w:rPr>
              <w:t>15</w:t>
            </w:r>
          </w:p>
        </w:tc>
        <w:tc>
          <w:tcPr>
            <w:tcW w:w="891" w:type="pct"/>
            <w:shd w:val="clear" w:color="auto" w:fill="DAEEF3"/>
            <w:tcMar>
              <w:top w:w="57" w:type="dxa"/>
              <w:left w:w="57" w:type="dxa"/>
              <w:bottom w:w="57" w:type="dxa"/>
              <w:right w:w="57" w:type="dxa"/>
            </w:tcMar>
            <w:vAlign w:val="center"/>
          </w:tcPr>
          <w:p w14:paraId="21D0A9C4" w14:textId="4B25F3E8" w:rsidR="00104F88" w:rsidRPr="008E2160" w:rsidRDefault="00104F88" w:rsidP="00104F88">
            <w:pPr>
              <w:spacing w:before="120" w:after="120"/>
              <w:jc w:val="center"/>
              <w:rPr>
                <w:rFonts w:cs="Arial"/>
              </w:rPr>
            </w:pPr>
            <w:r w:rsidRPr="00104F88">
              <w:rPr>
                <w:rFonts w:ascii="Arial" w:hAnsi="Arial" w:cs="Arial"/>
                <w:sz w:val="24"/>
                <w:szCs w:val="24"/>
              </w:rPr>
              <w:t>Core</w:t>
            </w:r>
          </w:p>
        </w:tc>
        <w:tc>
          <w:tcPr>
            <w:tcW w:w="853" w:type="pct"/>
            <w:shd w:val="clear" w:color="auto" w:fill="DAEEF3"/>
            <w:tcMar>
              <w:top w:w="57" w:type="dxa"/>
              <w:left w:w="57" w:type="dxa"/>
              <w:bottom w:w="57" w:type="dxa"/>
              <w:right w:w="57" w:type="dxa"/>
            </w:tcMar>
            <w:vAlign w:val="center"/>
          </w:tcPr>
          <w:p w14:paraId="5D0D8504" w14:textId="606917E5" w:rsidR="00104F88" w:rsidRPr="008E2160" w:rsidRDefault="00104F88" w:rsidP="00104F88">
            <w:pPr>
              <w:spacing w:before="120" w:after="120"/>
              <w:jc w:val="center"/>
              <w:rPr>
                <w:rFonts w:cs="Arial"/>
              </w:rPr>
            </w:pPr>
            <w:r w:rsidRPr="00104F88">
              <w:rPr>
                <w:rFonts w:ascii="Arial" w:hAnsi="Arial" w:cs="Arial"/>
                <w:sz w:val="24"/>
                <w:szCs w:val="24"/>
              </w:rPr>
              <w:t>N</w:t>
            </w:r>
          </w:p>
        </w:tc>
      </w:tr>
      <w:tr w:rsidR="00104F88" w:rsidRPr="008E2160" w14:paraId="6E93A0DD" w14:textId="77777777" w:rsidTr="005B02B7">
        <w:tc>
          <w:tcPr>
            <w:tcW w:w="436" w:type="pct"/>
            <w:shd w:val="clear" w:color="auto" w:fill="DAEEF3"/>
            <w:tcMar>
              <w:top w:w="57" w:type="dxa"/>
              <w:left w:w="57" w:type="dxa"/>
              <w:bottom w:w="57" w:type="dxa"/>
              <w:right w:w="57" w:type="dxa"/>
            </w:tcMar>
            <w:vAlign w:val="center"/>
          </w:tcPr>
          <w:p w14:paraId="348A9B08" w14:textId="70E7C659" w:rsidR="00104F88" w:rsidRPr="008E2160" w:rsidRDefault="00104F88" w:rsidP="00104F88">
            <w:pPr>
              <w:spacing w:before="120" w:after="120"/>
              <w:jc w:val="center"/>
              <w:rPr>
                <w:rFonts w:cs="Arial"/>
              </w:rPr>
            </w:pPr>
            <w:r w:rsidRPr="00104F88">
              <w:rPr>
                <w:rFonts w:ascii="Arial" w:hAnsi="Arial" w:cs="Arial"/>
                <w:sz w:val="24"/>
                <w:szCs w:val="24"/>
              </w:rPr>
              <w:t>4</w:t>
            </w:r>
          </w:p>
        </w:tc>
        <w:tc>
          <w:tcPr>
            <w:tcW w:w="567" w:type="pct"/>
            <w:shd w:val="clear" w:color="auto" w:fill="DAEEF3"/>
            <w:tcMar>
              <w:top w:w="57" w:type="dxa"/>
              <w:left w:w="57" w:type="dxa"/>
              <w:bottom w:w="57" w:type="dxa"/>
              <w:right w:w="57" w:type="dxa"/>
            </w:tcMar>
            <w:vAlign w:val="center"/>
          </w:tcPr>
          <w:p w14:paraId="446A4617" w14:textId="77777777" w:rsidR="00104F88" w:rsidRPr="008E2160" w:rsidRDefault="00104F88" w:rsidP="00104F88">
            <w:pPr>
              <w:spacing w:before="120" w:after="120"/>
              <w:jc w:val="center"/>
              <w:rPr>
                <w:rFonts w:cs="Arial"/>
              </w:rPr>
            </w:pPr>
          </w:p>
        </w:tc>
        <w:tc>
          <w:tcPr>
            <w:tcW w:w="1398" w:type="pct"/>
            <w:shd w:val="clear" w:color="auto" w:fill="DAEEF3"/>
            <w:tcMar>
              <w:top w:w="57" w:type="dxa"/>
              <w:left w:w="57" w:type="dxa"/>
              <w:bottom w:w="57" w:type="dxa"/>
              <w:right w:w="57" w:type="dxa"/>
            </w:tcMar>
            <w:vAlign w:val="center"/>
          </w:tcPr>
          <w:p w14:paraId="3C0FC56F" w14:textId="554F3F2D" w:rsidR="00104F88" w:rsidRPr="008E2160" w:rsidRDefault="00104F88" w:rsidP="00104F88">
            <w:pPr>
              <w:spacing w:before="120" w:after="120"/>
              <w:jc w:val="center"/>
              <w:rPr>
                <w:rFonts w:cs="Arial"/>
              </w:rPr>
            </w:pPr>
            <w:r w:rsidRPr="00104F88">
              <w:rPr>
                <w:rFonts w:ascii="Arial" w:hAnsi="Arial" w:cs="Arial"/>
                <w:sz w:val="24"/>
                <w:szCs w:val="24"/>
              </w:rPr>
              <w:t>The Evolving Music Landscape</w:t>
            </w:r>
          </w:p>
        </w:tc>
        <w:tc>
          <w:tcPr>
            <w:tcW w:w="855" w:type="pct"/>
            <w:shd w:val="clear" w:color="auto" w:fill="DAEEF3"/>
            <w:tcMar>
              <w:top w:w="57" w:type="dxa"/>
              <w:left w:w="57" w:type="dxa"/>
              <w:bottom w:w="57" w:type="dxa"/>
              <w:right w:w="57" w:type="dxa"/>
            </w:tcMar>
            <w:vAlign w:val="center"/>
          </w:tcPr>
          <w:p w14:paraId="44160E70" w14:textId="59E7B64E" w:rsidR="00104F88" w:rsidRPr="008E2160" w:rsidRDefault="00104F88" w:rsidP="00104F88">
            <w:pPr>
              <w:spacing w:before="120" w:after="120"/>
              <w:jc w:val="center"/>
              <w:rPr>
                <w:rFonts w:cs="Arial"/>
              </w:rPr>
            </w:pPr>
            <w:r w:rsidRPr="00104F88">
              <w:rPr>
                <w:rFonts w:ascii="Arial" w:hAnsi="Arial" w:cs="Arial"/>
                <w:sz w:val="24"/>
                <w:szCs w:val="24"/>
              </w:rPr>
              <w:t>15</w:t>
            </w:r>
          </w:p>
        </w:tc>
        <w:tc>
          <w:tcPr>
            <w:tcW w:w="891" w:type="pct"/>
            <w:shd w:val="clear" w:color="auto" w:fill="DAEEF3"/>
            <w:tcMar>
              <w:top w:w="57" w:type="dxa"/>
              <w:left w:w="57" w:type="dxa"/>
              <w:bottom w:w="57" w:type="dxa"/>
              <w:right w:w="57" w:type="dxa"/>
            </w:tcMar>
            <w:vAlign w:val="center"/>
          </w:tcPr>
          <w:p w14:paraId="1D34B3BC" w14:textId="09277F23" w:rsidR="00104F88" w:rsidRPr="008E2160" w:rsidRDefault="00104F88" w:rsidP="00104F88">
            <w:pPr>
              <w:spacing w:before="120" w:after="120"/>
              <w:jc w:val="center"/>
              <w:rPr>
                <w:rFonts w:cs="Arial"/>
              </w:rPr>
            </w:pPr>
            <w:r w:rsidRPr="00104F88">
              <w:rPr>
                <w:rFonts w:ascii="Arial" w:hAnsi="Arial" w:cs="Arial"/>
                <w:sz w:val="24"/>
                <w:szCs w:val="24"/>
              </w:rPr>
              <w:t>Core</w:t>
            </w:r>
          </w:p>
        </w:tc>
        <w:tc>
          <w:tcPr>
            <w:tcW w:w="853" w:type="pct"/>
            <w:shd w:val="clear" w:color="auto" w:fill="DAEEF3"/>
            <w:tcMar>
              <w:top w:w="57" w:type="dxa"/>
              <w:left w:w="57" w:type="dxa"/>
              <w:bottom w:w="57" w:type="dxa"/>
              <w:right w:w="57" w:type="dxa"/>
            </w:tcMar>
            <w:vAlign w:val="center"/>
          </w:tcPr>
          <w:p w14:paraId="09DFECFF" w14:textId="33B27154" w:rsidR="00104F88" w:rsidRPr="008E2160" w:rsidRDefault="00104F88" w:rsidP="00104F88">
            <w:pPr>
              <w:spacing w:before="120" w:after="120"/>
              <w:jc w:val="center"/>
              <w:rPr>
                <w:rFonts w:cs="Arial"/>
              </w:rPr>
            </w:pPr>
            <w:r w:rsidRPr="00104F88">
              <w:rPr>
                <w:rFonts w:ascii="Arial" w:hAnsi="Arial" w:cs="Arial"/>
                <w:sz w:val="24"/>
                <w:szCs w:val="24"/>
              </w:rPr>
              <w:t>N</w:t>
            </w:r>
          </w:p>
        </w:tc>
      </w:tr>
      <w:tr w:rsidR="00104F88" w:rsidRPr="008E2160" w14:paraId="67F77499" w14:textId="77777777" w:rsidTr="005B02B7">
        <w:tc>
          <w:tcPr>
            <w:tcW w:w="436" w:type="pct"/>
            <w:shd w:val="clear" w:color="auto" w:fill="DAEEF3"/>
            <w:tcMar>
              <w:top w:w="57" w:type="dxa"/>
              <w:left w:w="57" w:type="dxa"/>
              <w:bottom w:w="57" w:type="dxa"/>
              <w:right w:w="57" w:type="dxa"/>
            </w:tcMar>
            <w:vAlign w:val="center"/>
          </w:tcPr>
          <w:p w14:paraId="308F4143" w14:textId="5BAB52CF" w:rsidR="00104F88" w:rsidRPr="008E2160" w:rsidRDefault="00104F88" w:rsidP="00104F88">
            <w:pPr>
              <w:spacing w:before="120" w:after="120"/>
              <w:jc w:val="center"/>
              <w:rPr>
                <w:rFonts w:cs="Arial"/>
              </w:rPr>
            </w:pPr>
            <w:r w:rsidRPr="00104F88">
              <w:rPr>
                <w:rFonts w:ascii="Arial" w:hAnsi="Arial" w:cs="Arial"/>
                <w:sz w:val="24"/>
                <w:szCs w:val="24"/>
              </w:rPr>
              <w:t>4</w:t>
            </w:r>
          </w:p>
        </w:tc>
        <w:tc>
          <w:tcPr>
            <w:tcW w:w="567" w:type="pct"/>
            <w:shd w:val="clear" w:color="auto" w:fill="DAEEF3"/>
            <w:tcMar>
              <w:top w:w="57" w:type="dxa"/>
              <w:left w:w="57" w:type="dxa"/>
              <w:bottom w:w="57" w:type="dxa"/>
              <w:right w:w="57" w:type="dxa"/>
            </w:tcMar>
            <w:vAlign w:val="center"/>
          </w:tcPr>
          <w:p w14:paraId="02C76E4D" w14:textId="77777777" w:rsidR="00104F88" w:rsidRPr="008E2160" w:rsidRDefault="00104F88" w:rsidP="00104F88">
            <w:pPr>
              <w:spacing w:before="120" w:after="120"/>
              <w:jc w:val="center"/>
              <w:rPr>
                <w:rFonts w:cs="Arial"/>
              </w:rPr>
            </w:pPr>
          </w:p>
        </w:tc>
        <w:tc>
          <w:tcPr>
            <w:tcW w:w="1398" w:type="pct"/>
            <w:shd w:val="clear" w:color="auto" w:fill="DAEEF3"/>
            <w:tcMar>
              <w:top w:w="57" w:type="dxa"/>
              <w:left w:w="57" w:type="dxa"/>
              <w:bottom w:w="57" w:type="dxa"/>
              <w:right w:w="57" w:type="dxa"/>
            </w:tcMar>
            <w:vAlign w:val="center"/>
          </w:tcPr>
          <w:p w14:paraId="37DF33F9" w14:textId="2302B554" w:rsidR="00104F88" w:rsidRPr="008E2160" w:rsidRDefault="00104F88" w:rsidP="00104F88">
            <w:pPr>
              <w:spacing w:before="120" w:after="120"/>
              <w:jc w:val="center"/>
              <w:rPr>
                <w:rFonts w:cs="Arial"/>
              </w:rPr>
            </w:pPr>
            <w:r>
              <w:rPr>
                <w:rFonts w:ascii="Arial" w:hAnsi="Arial" w:cs="Arial"/>
                <w:sz w:val="24"/>
                <w:szCs w:val="24"/>
              </w:rPr>
              <w:t>Promotional Strategies</w:t>
            </w:r>
          </w:p>
        </w:tc>
        <w:tc>
          <w:tcPr>
            <w:tcW w:w="855" w:type="pct"/>
            <w:shd w:val="clear" w:color="auto" w:fill="DAEEF3"/>
            <w:tcMar>
              <w:top w:w="57" w:type="dxa"/>
              <w:left w:w="57" w:type="dxa"/>
              <w:bottom w:w="57" w:type="dxa"/>
              <w:right w:w="57" w:type="dxa"/>
            </w:tcMar>
            <w:vAlign w:val="center"/>
          </w:tcPr>
          <w:p w14:paraId="08D9B38D" w14:textId="3F663C80" w:rsidR="00104F88" w:rsidRPr="008E2160" w:rsidRDefault="00104F88" w:rsidP="00104F88">
            <w:pPr>
              <w:spacing w:before="120" w:after="120"/>
              <w:jc w:val="center"/>
              <w:rPr>
                <w:rFonts w:cs="Arial"/>
              </w:rPr>
            </w:pPr>
            <w:r w:rsidRPr="00104F88">
              <w:rPr>
                <w:rFonts w:ascii="Arial" w:hAnsi="Arial" w:cs="Arial"/>
                <w:sz w:val="24"/>
                <w:szCs w:val="24"/>
              </w:rPr>
              <w:t>15</w:t>
            </w:r>
          </w:p>
        </w:tc>
        <w:tc>
          <w:tcPr>
            <w:tcW w:w="891" w:type="pct"/>
            <w:shd w:val="clear" w:color="auto" w:fill="DAEEF3"/>
            <w:tcMar>
              <w:top w:w="57" w:type="dxa"/>
              <w:left w:w="57" w:type="dxa"/>
              <w:bottom w:w="57" w:type="dxa"/>
              <w:right w:w="57" w:type="dxa"/>
            </w:tcMar>
            <w:vAlign w:val="center"/>
          </w:tcPr>
          <w:p w14:paraId="22C9D568" w14:textId="3DC87068" w:rsidR="00104F88" w:rsidRPr="008E2160" w:rsidRDefault="00104F88" w:rsidP="00104F88">
            <w:pPr>
              <w:spacing w:before="120" w:after="120"/>
              <w:jc w:val="center"/>
              <w:rPr>
                <w:rFonts w:cs="Arial"/>
              </w:rPr>
            </w:pPr>
            <w:r w:rsidRPr="00104F88">
              <w:rPr>
                <w:rFonts w:ascii="Arial" w:hAnsi="Arial" w:cs="Arial"/>
                <w:sz w:val="24"/>
                <w:szCs w:val="24"/>
              </w:rPr>
              <w:t>Core</w:t>
            </w:r>
          </w:p>
        </w:tc>
        <w:tc>
          <w:tcPr>
            <w:tcW w:w="853" w:type="pct"/>
            <w:shd w:val="clear" w:color="auto" w:fill="DAEEF3"/>
            <w:tcMar>
              <w:top w:w="57" w:type="dxa"/>
              <w:left w:w="57" w:type="dxa"/>
              <w:bottom w:w="57" w:type="dxa"/>
              <w:right w:w="57" w:type="dxa"/>
            </w:tcMar>
            <w:vAlign w:val="center"/>
          </w:tcPr>
          <w:p w14:paraId="340CBE90" w14:textId="37E9609E" w:rsidR="00104F88" w:rsidRPr="008E2160" w:rsidRDefault="00104F88" w:rsidP="00104F88">
            <w:pPr>
              <w:spacing w:before="120" w:after="120"/>
              <w:jc w:val="center"/>
              <w:rPr>
                <w:rFonts w:cs="Arial"/>
              </w:rPr>
            </w:pPr>
            <w:r w:rsidRPr="00104F88">
              <w:rPr>
                <w:rFonts w:ascii="Arial" w:hAnsi="Arial" w:cs="Arial"/>
                <w:sz w:val="24"/>
                <w:szCs w:val="24"/>
              </w:rPr>
              <w:t>N</w:t>
            </w:r>
          </w:p>
        </w:tc>
      </w:tr>
      <w:tr w:rsidR="00104F88" w:rsidRPr="008E2160" w14:paraId="52F2CB25" w14:textId="77777777" w:rsidTr="005B02B7">
        <w:tc>
          <w:tcPr>
            <w:tcW w:w="436" w:type="pct"/>
            <w:tcBorders>
              <w:bottom w:val="single" w:sz="4" w:space="0" w:color="A6A6A6"/>
            </w:tcBorders>
            <w:shd w:val="clear" w:color="auto" w:fill="DAEEF3"/>
            <w:tcMar>
              <w:top w:w="57" w:type="dxa"/>
              <w:left w:w="57" w:type="dxa"/>
              <w:bottom w:w="57" w:type="dxa"/>
              <w:right w:w="57" w:type="dxa"/>
            </w:tcMar>
            <w:vAlign w:val="center"/>
          </w:tcPr>
          <w:p w14:paraId="1B410D11" w14:textId="35F17BCA" w:rsidR="00104F88" w:rsidRPr="008E2160" w:rsidRDefault="00104F88" w:rsidP="00104F88">
            <w:pPr>
              <w:spacing w:before="120" w:after="120"/>
              <w:jc w:val="center"/>
              <w:rPr>
                <w:rFonts w:cs="Arial"/>
              </w:rPr>
            </w:pPr>
            <w:r w:rsidRPr="00104F88">
              <w:rPr>
                <w:rFonts w:ascii="Arial" w:hAnsi="Arial" w:cs="Arial"/>
                <w:sz w:val="24"/>
                <w:szCs w:val="24"/>
              </w:rPr>
              <w:t>4</w:t>
            </w:r>
          </w:p>
        </w:tc>
        <w:tc>
          <w:tcPr>
            <w:tcW w:w="567" w:type="pct"/>
            <w:tcBorders>
              <w:bottom w:val="single" w:sz="4" w:space="0" w:color="A6A6A6"/>
            </w:tcBorders>
            <w:shd w:val="clear" w:color="auto" w:fill="DAEEF3"/>
            <w:tcMar>
              <w:top w:w="57" w:type="dxa"/>
              <w:left w:w="57" w:type="dxa"/>
              <w:bottom w:w="57" w:type="dxa"/>
              <w:right w:w="57" w:type="dxa"/>
            </w:tcMar>
            <w:vAlign w:val="center"/>
          </w:tcPr>
          <w:p w14:paraId="299F05D7" w14:textId="77777777" w:rsidR="00104F88" w:rsidRPr="008E2160" w:rsidRDefault="00104F88" w:rsidP="00104F88">
            <w:pPr>
              <w:spacing w:before="120" w:after="120"/>
              <w:jc w:val="center"/>
              <w:rPr>
                <w:rFonts w:cs="Arial"/>
              </w:rPr>
            </w:pPr>
          </w:p>
        </w:tc>
        <w:tc>
          <w:tcPr>
            <w:tcW w:w="1398" w:type="pct"/>
            <w:tcBorders>
              <w:bottom w:val="single" w:sz="4" w:space="0" w:color="A6A6A6"/>
            </w:tcBorders>
            <w:shd w:val="clear" w:color="auto" w:fill="DAEEF3"/>
            <w:tcMar>
              <w:top w:w="57" w:type="dxa"/>
              <w:left w:w="57" w:type="dxa"/>
              <w:bottom w:w="57" w:type="dxa"/>
              <w:right w:w="57" w:type="dxa"/>
            </w:tcMar>
            <w:vAlign w:val="center"/>
          </w:tcPr>
          <w:p w14:paraId="54AFD994" w14:textId="469A1FB3" w:rsidR="00104F88" w:rsidRPr="008E2160" w:rsidRDefault="00104F88" w:rsidP="00104F88">
            <w:pPr>
              <w:spacing w:before="120" w:after="120"/>
              <w:jc w:val="center"/>
              <w:rPr>
                <w:rFonts w:cs="Arial"/>
              </w:rPr>
            </w:pPr>
            <w:r w:rsidRPr="00104F88">
              <w:rPr>
                <w:rFonts w:ascii="Arial" w:hAnsi="Arial" w:cs="Arial"/>
                <w:sz w:val="24"/>
                <w:szCs w:val="24"/>
              </w:rPr>
              <w:t>Managing Creativity</w:t>
            </w:r>
          </w:p>
        </w:tc>
        <w:tc>
          <w:tcPr>
            <w:tcW w:w="855" w:type="pct"/>
            <w:tcBorders>
              <w:bottom w:val="single" w:sz="4" w:space="0" w:color="A6A6A6"/>
            </w:tcBorders>
            <w:shd w:val="clear" w:color="auto" w:fill="DAEEF3"/>
            <w:tcMar>
              <w:top w:w="57" w:type="dxa"/>
              <w:left w:w="57" w:type="dxa"/>
              <w:bottom w:w="57" w:type="dxa"/>
              <w:right w:w="57" w:type="dxa"/>
            </w:tcMar>
            <w:vAlign w:val="center"/>
          </w:tcPr>
          <w:p w14:paraId="793ADFC0" w14:textId="355285D4" w:rsidR="00104F88" w:rsidRPr="008E2160" w:rsidRDefault="00104F88" w:rsidP="00104F88">
            <w:pPr>
              <w:spacing w:before="120" w:after="120"/>
              <w:jc w:val="center"/>
              <w:rPr>
                <w:rFonts w:cs="Arial"/>
              </w:rPr>
            </w:pPr>
            <w:r w:rsidRPr="00104F88">
              <w:rPr>
                <w:rFonts w:ascii="Arial" w:hAnsi="Arial" w:cs="Arial"/>
                <w:sz w:val="24"/>
                <w:szCs w:val="24"/>
              </w:rPr>
              <w:t>15</w:t>
            </w:r>
          </w:p>
        </w:tc>
        <w:tc>
          <w:tcPr>
            <w:tcW w:w="891" w:type="pct"/>
            <w:tcBorders>
              <w:bottom w:val="single" w:sz="4" w:space="0" w:color="A6A6A6"/>
            </w:tcBorders>
            <w:shd w:val="clear" w:color="auto" w:fill="DAEEF3"/>
            <w:tcMar>
              <w:top w:w="57" w:type="dxa"/>
              <w:left w:w="57" w:type="dxa"/>
              <w:bottom w:w="57" w:type="dxa"/>
              <w:right w:w="57" w:type="dxa"/>
            </w:tcMar>
            <w:vAlign w:val="center"/>
          </w:tcPr>
          <w:p w14:paraId="62A6B28C" w14:textId="1F53D06A" w:rsidR="00104F88" w:rsidRPr="008E2160" w:rsidRDefault="00104F88" w:rsidP="00104F88">
            <w:pPr>
              <w:spacing w:before="120" w:after="120"/>
              <w:jc w:val="center"/>
              <w:rPr>
                <w:rFonts w:cs="Arial"/>
              </w:rPr>
            </w:pPr>
            <w:r w:rsidRPr="00104F88">
              <w:rPr>
                <w:rFonts w:ascii="Arial" w:hAnsi="Arial" w:cs="Arial"/>
                <w:sz w:val="24"/>
                <w:szCs w:val="24"/>
              </w:rPr>
              <w:t>Core</w:t>
            </w:r>
          </w:p>
        </w:tc>
        <w:tc>
          <w:tcPr>
            <w:tcW w:w="853" w:type="pct"/>
            <w:tcBorders>
              <w:bottom w:val="single" w:sz="4" w:space="0" w:color="A6A6A6"/>
            </w:tcBorders>
            <w:shd w:val="clear" w:color="auto" w:fill="DAEEF3"/>
            <w:tcMar>
              <w:top w:w="57" w:type="dxa"/>
              <w:left w:w="57" w:type="dxa"/>
              <w:bottom w:w="57" w:type="dxa"/>
              <w:right w:w="57" w:type="dxa"/>
            </w:tcMar>
            <w:vAlign w:val="center"/>
          </w:tcPr>
          <w:p w14:paraId="301C90FB" w14:textId="5CF41C00" w:rsidR="00104F88" w:rsidRPr="008E2160" w:rsidRDefault="00104F88" w:rsidP="00104F88">
            <w:pPr>
              <w:spacing w:before="120" w:after="120"/>
              <w:jc w:val="center"/>
              <w:rPr>
                <w:rFonts w:cs="Arial"/>
              </w:rPr>
            </w:pPr>
            <w:r w:rsidRPr="00104F88">
              <w:rPr>
                <w:rFonts w:ascii="Arial" w:hAnsi="Arial" w:cs="Arial"/>
                <w:sz w:val="24"/>
                <w:szCs w:val="24"/>
              </w:rPr>
              <w:t>N</w:t>
            </w:r>
          </w:p>
        </w:tc>
      </w:tr>
      <w:tr w:rsidR="00A46B2A" w:rsidRPr="008E2160" w14:paraId="793643A8" w14:textId="77777777" w:rsidTr="005B02B7">
        <w:tc>
          <w:tcPr>
            <w:tcW w:w="5000" w:type="pct"/>
            <w:gridSpan w:val="6"/>
            <w:tcMar>
              <w:top w:w="57" w:type="dxa"/>
              <w:left w:w="57" w:type="dxa"/>
              <w:bottom w:w="57" w:type="dxa"/>
              <w:right w:w="57" w:type="dxa"/>
            </w:tcMar>
            <w:vAlign w:val="center"/>
          </w:tcPr>
          <w:p w14:paraId="1E533573" w14:textId="77777777" w:rsidR="00A46B2A" w:rsidRPr="008E2160" w:rsidRDefault="00A46B2A" w:rsidP="005B02B7">
            <w:pPr>
              <w:spacing w:before="120" w:after="120"/>
              <w:rPr>
                <w:rFonts w:cs="Arial"/>
              </w:rPr>
            </w:pPr>
            <w:r>
              <w:rPr>
                <w:rFonts w:cs="Arial"/>
                <w:i/>
                <w:sz w:val="20"/>
              </w:rPr>
              <w:t xml:space="preserve">Please note: </w:t>
            </w:r>
            <w:r w:rsidRPr="001F3033">
              <w:rPr>
                <w:rFonts w:cs="Arial"/>
                <w:i/>
                <w:sz w:val="20"/>
              </w:rPr>
              <w:t xml:space="preserve">Optional modules </w:t>
            </w:r>
            <w:r>
              <w:rPr>
                <w:rFonts w:cs="Arial"/>
                <w:i/>
                <w:sz w:val="20"/>
              </w:rPr>
              <w:t>might not run</w:t>
            </w:r>
            <w:r w:rsidRPr="001F3033">
              <w:rPr>
                <w:rFonts w:cs="Arial"/>
                <w:i/>
                <w:sz w:val="20"/>
              </w:rPr>
              <w:t xml:space="preserve"> every year, the programme team will decide on an annual basis which options will be running</w:t>
            </w:r>
            <w:r>
              <w:rPr>
                <w:rFonts w:cs="Arial"/>
                <w:i/>
                <w:sz w:val="20"/>
              </w:rPr>
              <w:t>, based on student demand and academic factors,</w:t>
            </w:r>
            <w:r w:rsidRPr="001F3033">
              <w:rPr>
                <w:rFonts w:cs="Arial"/>
                <w:i/>
                <w:sz w:val="20"/>
              </w:rPr>
              <w:t xml:space="preserve"> </w:t>
            </w:r>
            <w:proofErr w:type="gramStart"/>
            <w:r>
              <w:rPr>
                <w:rFonts w:cs="Arial"/>
                <w:i/>
                <w:sz w:val="20"/>
              </w:rPr>
              <w:t>in order to</w:t>
            </w:r>
            <w:proofErr w:type="gramEnd"/>
            <w:r>
              <w:rPr>
                <w:rFonts w:cs="Arial"/>
                <w:i/>
                <w:sz w:val="20"/>
              </w:rPr>
              <w:t xml:space="preserve"> create the best learning experience</w:t>
            </w:r>
            <w:r w:rsidRPr="001F3033">
              <w:rPr>
                <w:rFonts w:cs="Arial"/>
                <w:i/>
                <w:sz w:val="20"/>
              </w:rPr>
              <w:t>.</w:t>
            </w:r>
          </w:p>
        </w:tc>
      </w:tr>
    </w:tbl>
    <w:p w14:paraId="31CE7DCA" w14:textId="77777777" w:rsidR="00A46B2A" w:rsidRDefault="00A46B2A" w:rsidP="00A46B2A">
      <w:pPr>
        <w:outlineLvl w:val="0"/>
        <w:rPr>
          <w:rFonts w:ascii="Arial" w:hAnsi="Arial" w:cs="Arial"/>
        </w:rPr>
      </w:pPr>
      <w:r w:rsidRPr="008E2160">
        <w:rPr>
          <w:rFonts w:ascii="Arial" w:hAnsi="Arial" w:cs="Arial"/>
          <w:sz w:val="24"/>
          <w:szCs w:val="24"/>
        </w:rPr>
        <w:t xml:space="preserve">The overall credit-rating of this programme is </w:t>
      </w:r>
      <w:r>
        <w:rPr>
          <w:rFonts w:ascii="Arial" w:hAnsi="Arial" w:cs="Arial"/>
          <w:sz w:val="24"/>
          <w:szCs w:val="24"/>
        </w:rPr>
        <w:t>120</w:t>
      </w:r>
      <w:r w:rsidRPr="008E2160">
        <w:rPr>
          <w:rFonts w:ascii="Arial" w:hAnsi="Arial" w:cs="Arial"/>
          <w:sz w:val="24"/>
          <w:szCs w:val="24"/>
        </w:rPr>
        <w:t xml:space="preserve"> credits.</w:t>
      </w:r>
      <w:r>
        <w:rPr>
          <w:rFonts w:ascii="Arial" w:hAnsi="Arial" w:cs="Arial"/>
          <w:sz w:val="24"/>
          <w:szCs w:val="24"/>
        </w:rPr>
        <w:t xml:space="preserve"> </w:t>
      </w:r>
    </w:p>
    <w:p w14:paraId="59BC8EAA" w14:textId="77777777" w:rsidR="00A46B2A" w:rsidRPr="00FD5CEE" w:rsidRDefault="00A46B2A" w:rsidP="00A46B2A">
      <w:pPr>
        <w:outlineLvl w:val="0"/>
        <w:rPr>
          <w:rFonts w:ascii="Arial" w:hAnsi="Arial" w:cs="Arial"/>
        </w:rPr>
      </w:pPr>
    </w:p>
    <w:p w14:paraId="31B9F942" w14:textId="77777777" w:rsidR="00A46B2A" w:rsidRDefault="00A46B2A" w:rsidP="00A46B2A">
      <w:pPr>
        <w:spacing w:after="120"/>
        <w:rPr>
          <w:rFonts w:ascii="Arial" w:hAnsi="Arial" w:cs="Arial"/>
          <w:sz w:val="28"/>
          <w:szCs w:val="28"/>
        </w:rPr>
      </w:pPr>
      <w:r>
        <w:rPr>
          <w:rFonts w:ascii="Arial" w:hAnsi="Arial" w:cs="Arial"/>
          <w:sz w:val="28"/>
          <w:szCs w:val="28"/>
        </w:rPr>
        <w:t>Programme Specific Regulations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56"/>
      </w:tblGrid>
      <w:tr w:rsidR="00A46B2A" w14:paraId="6FE65E26" w14:textId="77777777" w:rsidTr="005B02B7">
        <w:tc>
          <w:tcPr>
            <w:tcW w:w="10456" w:type="dxa"/>
            <w:tcMar>
              <w:top w:w="57" w:type="dxa"/>
              <w:left w:w="57" w:type="dxa"/>
              <w:bottom w:w="57" w:type="dxa"/>
              <w:right w:w="57" w:type="dxa"/>
            </w:tcMar>
          </w:tcPr>
          <w:p w14:paraId="469C293A" w14:textId="77777777" w:rsidR="00A46B2A" w:rsidRPr="00D31377" w:rsidRDefault="00A46B2A" w:rsidP="005B02B7">
            <w:pPr>
              <w:rPr>
                <w:rFonts w:ascii="Arial" w:hAnsi="Arial" w:cs="Arial"/>
                <w:color w:val="FF0000"/>
                <w:sz w:val="24"/>
                <w:szCs w:val="24"/>
              </w:rPr>
            </w:pPr>
            <w:r w:rsidRPr="00746F97">
              <w:rPr>
                <w:rFonts w:ascii="Arial" w:hAnsi="Arial" w:cs="Arial"/>
                <w:sz w:val="24"/>
                <w:szCs w:val="24"/>
              </w:rPr>
              <w:t>None</w:t>
            </w:r>
          </w:p>
        </w:tc>
      </w:tr>
    </w:tbl>
    <w:p w14:paraId="73B6CDF7" w14:textId="77777777" w:rsidR="00A46B2A" w:rsidRPr="008E2160" w:rsidRDefault="00A46B2A" w:rsidP="00A46B2A">
      <w:pPr>
        <w:rPr>
          <w:rFonts w:ascii="Arial" w:hAnsi="Arial" w:cs="Arial"/>
          <w:sz w:val="24"/>
          <w:szCs w:val="24"/>
        </w:rPr>
      </w:pPr>
    </w:p>
    <w:p w14:paraId="470867CE" w14:textId="77777777" w:rsidR="00A46B2A" w:rsidRDefault="00A46B2A" w:rsidP="00A46B2A">
      <w:pPr>
        <w:spacing w:after="120"/>
        <w:outlineLvl w:val="0"/>
        <w:rPr>
          <w:rFonts w:ascii="Arial" w:hAnsi="Arial" w:cs="Arial"/>
          <w:sz w:val="28"/>
          <w:szCs w:val="28"/>
        </w:rPr>
      </w:pPr>
      <w:r>
        <w:rPr>
          <w:rFonts w:ascii="Arial" w:hAnsi="Arial" w:cs="Arial"/>
          <w:sz w:val="28"/>
          <w:szCs w:val="28"/>
        </w:rPr>
        <w:t>Typical D</w:t>
      </w:r>
      <w:r w:rsidRPr="00A36445">
        <w:rPr>
          <w:rFonts w:ascii="Arial" w:hAnsi="Arial" w:cs="Arial"/>
          <w:sz w:val="28"/>
          <w:szCs w:val="28"/>
        </w:rPr>
        <w:t>uration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56"/>
      </w:tblGrid>
      <w:tr w:rsidR="00A46B2A" w14:paraId="3C0588F7" w14:textId="77777777" w:rsidTr="005B02B7">
        <w:tc>
          <w:tcPr>
            <w:tcW w:w="10682" w:type="dxa"/>
            <w:tcMar>
              <w:top w:w="57" w:type="dxa"/>
              <w:left w:w="57" w:type="dxa"/>
              <w:bottom w:w="57" w:type="dxa"/>
              <w:right w:w="57" w:type="dxa"/>
            </w:tcMar>
          </w:tcPr>
          <w:p w14:paraId="2883130B" w14:textId="77777777" w:rsidR="00A46B2A" w:rsidRDefault="00A46B2A" w:rsidP="005B02B7">
            <w:pPr>
              <w:rPr>
                <w:rFonts w:ascii="Arial" w:hAnsi="Arial" w:cs="Arial"/>
                <w:sz w:val="24"/>
                <w:szCs w:val="24"/>
              </w:rPr>
            </w:pPr>
            <w:r w:rsidRPr="008E2160">
              <w:rPr>
                <w:rFonts w:ascii="Arial" w:hAnsi="Arial" w:cs="Arial"/>
                <w:sz w:val="24"/>
                <w:szCs w:val="24"/>
              </w:rPr>
              <w:t xml:space="preserve">The expected duration of this </w:t>
            </w:r>
            <w:r w:rsidRPr="00746F97">
              <w:rPr>
                <w:rFonts w:ascii="Arial" w:hAnsi="Arial" w:cs="Arial"/>
                <w:sz w:val="24"/>
                <w:szCs w:val="24"/>
              </w:rPr>
              <w:t xml:space="preserve">programme is </w:t>
            </w:r>
            <w:r>
              <w:rPr>
                <w:rFonts w:ascii="Arial" w:hAnsi="Arial" w:cs="Arial"/>
                <w:sz w:val="24"/>
                <w:szCs w:val="24"/>
              </w:rPr>
              <w:t>1</w:t>
            </w:r>
            <w:r w:rsidRPr="00746F97">
              <w:rPr>
                <w:rFonts w:ascii="Arial" w:hAnsi="Arial" w:cs="Arial"/>
                <w:sz w:val="24"/>
                <w:szCs w:val="24"/>
              </w:rPr>
              <w:t xml:space="preserve"> year</w:t>
            </w:r>
            <w:r>
              <w:rPr>
                <w:rFonts w:ascii="Arial" w:hAnsi="Arial" w:cs="Arial"/>
                <w:sz w:val="24"/>
                <w:szCs w:val="24"/>
              </w:rPr>
              <w:t xml:space="preserve"> </w:t>
            </w:r>
            <w:r w:rsidRPr="00746F97">
              <w:rPr>
                <w:rFonts w:ascii="Arial" w:hAnsi="Arial" w:cs="Arial"/>
                <w:sz w:val="24"/>
                <w:szCs w:val="24"/>
              </w:rPr>
              <w:t>full-time</w:t>
            </w:r>
          </w:p>
          <w:p w14:paraId="477E523B" w14:textId="77777777" w:rsidR="00A46B2A" w:rsidRPr="00C77D2D" w:rsidRDefault="00A46B2A" w:rsidP="005B02B7">
            <w:pPr>
              <w:rPr>
                <w:rFonts w:ascii="Arial" w:hAnsi="Arial" w:cs="Arial"/>
                <w:color w:val="FF0000"/>
                <w:sz w:val="24"/>
                <w:szCs w:val="24"/>
              </w:rPr>
            </w:pPr>
          </w:p>
          <w:p w14:paraId="542574FA" w14:textId="77777777" w:rsidR="00A46B2A" w:rsidRPr="00746F97" w:rsidRDefault="00A46B2A" w:rsidP="005B02B7">
            <w:pPr>
              <w:rPr>
                <w:rFonts w:ascii="Arial" w:hAnsi="Arial" w:cs="Arial"/>
                <w:sz w:val="24"/>
                <w:szCs w:val="24"/>
              </w:rPr>
            </w:pPr>
            <w:r w:rsidRPr="008E2160">
              <w:rPr>
                <w:rFonts w:ascii="Arial" w:hAnsi="Arial" w:cs="Arial"/>
                <w:sz w:val="24"/>
                <w:szCs w:val="24"/>
              </w:rPr>
              <w:t xml:space="preserve">A student cannot normally continue study on a programme after 4 years of study in full time mode unless exceptional circumstances </w:t>
            </w:r>
            <w:proofErr w:type="gramStart"/>
            <w:r w:rsidRPr="008E2160">
              <w:rPr>
                <w:rFonts w:ascii="Arial" w:hAnsi="Arial" w:cs="Arial"/>
                <w:sz w:val="24"/>
                <w:szCs w:val="24"/>
              </w:rPr>
              <w:t>apply</w:t>
            </w:r>
            <w:proofErr w:type="gramEnd"/>
            <w:r w:rsidRPr="008E2160">
              <w:rPr>
                <w:rFonts w:ascii="Arial" w:hAnsi="Arial" w:cs="Arial"/>
                <w:sz w:val="24"/>
                <w:szCs w:val="24"/>
              </w:rPr>
              <w:t xml:space="preserve"> and extenuation has been granted. </w:t>
            </w:r>
          </w:p>
        </w:tc>
      </w:tr>
    </w:tbl>
    <w:p w14:paraId="3B644605" w14:textId="0DBBED91" w:rsidR="00A46B2A" w:rsidRDefault="00A46B2A" w:rsidP="00A46B2A">
      <w:pPr>
        <w:jc w:val="both"/>
        <w:outlineLvl w:val="0"/>
        <w:rPr>
          <w:rFonts w:ascii="Arial" w:hAnsi="Arial" w:cs="Arial"/>
          <w:sz w:val="28"/>
          <w:szCs w:val="28"/>
        </w:rPr>
      </w:pPr>
    </w:p>
    <w:p w14:paraId="7D958859" w14:textId="77777777" w:rsidR="00104F88" w:rsidRDefault="00104F88" w:rsidP="00A46B2A">
      <w:pPr>
        <w:jc w:val="both"/>
        <w:outlineLvl w:val="0"/>
        <w:rPr>
          <w:rFonts w:ascii="Arial" w:hAnsi="Arial" w:cs="Arial"/>
          <w:sz w:val="28"/>
          <w:szCs w:val="28"/>
        </w:rPr>
      </w:pPr>
    </w:p>
    <w:p w14:paraId="10DF02F0" w14:textId="77777777" w:rsidR="00A46B2A" w:rsidRPr="0018514B" w:rsidRDefault="00A46B2A" w:rsidP="00A46B2A">
      <w:pPr>
        <w:spacing w:after="120"/>
        <w:jc w:val="both"/>
        <w:outlineLvl w:val="0"/>
        <w:rPr>
          <w:rFonts w:ascii="Arial" w:hAnsi="Arial" w:cs="Arial"/>
          <w:sz w:val="28"/>
          <w:szCs w:val="28"/>
        </w:rPr>
      </w:pPr>
      <w:r>
        <w:rPr>
          <w:rFonts w:ascii="Arial" w:hAnsi="Arial" w:cs="Arial"/>
          <w:sz w:val="28"/>
          <w:szCs w:val="28"/>
        </w:rPr>
        <w:t>Further I</w:t>
      </w:r>
      <w:r w:rsidRPr="0018514B">
        <w:rPr>
          <w:rFonts w:ascii="Arial" w:hAnsi="Arial" w:cs="Arial"/>
          <w:sz w:val="28"/>
          <w:szCs w:val="28"/>
        </w:rPr>
        <w:t>nformation</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56"/>
      </w:tblGrid>
      <w:tr w:rsidR="00A46B2A" w14:paraId="751723CA" w14:textId="77777777" w:rsidTr="005B02B7">
        <w:tc>
          <w:tcPr>
            <w:tcW w:w="10682" w:type="dxa"/>
            <w:tcMar>
              <w:top w:w="57" w:type="dxa"/>
              <w:left w:w="57" w:type="dxa"/>
              <w:bottom w:w="57" w:type="dxa"/>
              <w:right w:w="57" w:type="dxa"/>
            </w:tcMar>
          </w:tcPr>
          <w:p w14:paraId="568071D9" w14:textId="77777777" w:rsidR="00A46B2A" w:rsidRPr="002160A4" w:rsidRDefault="00A46B2A" w:rsidP="005B02B7">
            <w:pPr>
              <w:spacing w:after="120"/>
              <w:jc w:val="both"/>
              <w:rPr>
                <w:rFonts w:ascii="Arial" w:hAnsi="Arial" w:cs="Arial"/>
                <w:sz w:val="24"/>
                <w:szCs w:val="24"/>
              </w:rPr>
            </w:pPr>
            <w:r>
              <w:rPr>
                <w:rFonts w:ascii="Arial" w:hAnsi="Arial" w:cs="Arial"/>
                <w:sz w:val="24"/>
                <w:szCs w:val="24"/>
              </w:rPr>
              <w:t>More</w:t>
            </w:r>
            <w:r w:rsidRPr="002160A4">
              <w:rPr>
                <w:rFonts w:ascii="Arial" w:hAnsi="Arial" w:cs="Arial"/>
                <w:sz w:val="24"/>
                <w:szCs w:val="24"/>
              </w:rPr>
              <w:t xml:space="preserve"> information about th</w:t>
            </w:r>
            <w:r>
              <w:rPr>
                <w:rFonts w:ascii="Arial" w:hAnsi="Arial" w:cs="Arial"/>
                <w:sz w:val="24"/>
                <w:szCs w:val="24"/>
              </w:rPr>
              <w:t>is programme is available from:</w:t>
            </w:r>
          </w:p>
          <w:p w14:paraId="189C88AC" w14:textId="77777777" w:rsidR="00A46B2A" w:rsidRPr="00746F97" w:rsidRDefault="00A46B2A" w:rsidP="005B02B7">
            <w:pPr>
              <w:jc w:val="both"/>
              <w:rPr>
                <w:rFonts w:ascii="Arial" w:hAnsi="Arial" w:cs="Arial"/>
                <w:sz w:val="24"/>
                <w:szCs w:val="24"/>
              </w:rPr>
            </w:pPr>
            <w:r w:rsidRPr="002160A4">
              <w:rPr>
                <w:rFonts w:ascii="Arial" w:hAnsi="Arial" w:cs="Arial"/>
                <w:sz w:val="24"/>
                <w:szCs w:val="24"/>
              </w:rPr>
              <w:t>•</w:t>
            </w:r>
            <w:r w:rsidRPr="002160A4">
              <w:rPr>
                <w:rFonts w:ascii="Arial" w:hAnsi="Arial" w:cs="Arial"/>
                <w:sz w:val="24"/>
                <w:szCs w:val="24"/>
              </w:rPr>
              <w:tab/>
            </w:r>
            <w:r>
              <w:rPr>
                <w:rFonts w:ascii="Arial" w:hAnsi="Arial" w:cs="Arial"/>
                <w:sz w:val="24"/>
                <w:szCs w:val="24"/>
              </w:rPr>
              <w:t>ICMP web site (</w:t>
            </w:r>
            <w:hyperlink r:id="rId14" w:history="1">
              <w:r w:rsidRPr="00746FE9">
                <w:rPr>
                  <w:rStyle w:val="Hyperlink"/>
                  <w:rFonts w:ascii="Arial" w:hAnsi="Arial" w:cs="Arial"/>
                  <w:sz w:val="24"/>
                  <w:szCs w:val="24"/>
                </w:rPr>
                <w:t>www.icmp.ac.uk</w:t>
              </w:r>
            </w:hyperlink>
            <w:r>
              <w:rPr>
                <w:rFonts w:ascii="Arial" w:hAnsi="Arial" w:cs="Arial"/>
                <w:sz w:val="24"/>
                <w:szCs w:val="24"/>
              </w:rPr>
              <w:t>)</w:t>
            </w:r>
          </w:p>
          <w:p w14:paraId="4833E51B" w14:textId="77777777" w:rsidR="00A46B2A" w:rsidRDefault="00A46B2A" w:rsidP="005B02B7">
            <w:pPr>
              <w:jc w:val="both"/>
              <w:rPr>
                <w:rFonts w:ascii="Arial" w:hAnsi="Arial" w:cs="Arial"/>
                <w:sz w:val="24"/>
                <w:szCs w:val="24"/>
              </w:rPr>
            </w:pPr>
            <w:r w:rsidRPr="002160A4">
              <w:rPr>
                <w:rFonts w:ascii="Arial" w:hAnsi="Arial" w:cs="Arial"/>
                <w:sz w:val="24"/>
                <w:szCs w:val="24"/>
              </w:rPr>
              <w:t>•</w:t>
            </w:r>
            <w:r w:rsidRPr="002160A4">
              <w:rPr>
                <w:rFonts w:ascii="Arial" w:hAnsi="Arial" w:cs="Arial"/>
                <w:sz w:val="24"/>
                <w:szCs w:val="24"/>
              </w:rPr>
              <w:tab/>
            </w:r>
            <w:r w:rsidRPr="00746F97">
              <w:rPr>
                <w:rFonts w:ascii="Arial" w:hAnsi="Arial" w:cs="Arial"/>
                <w:sz w:val="24"/>
                <w:szCs w:val="24"/>
              </w:rPr>
              <w:t>The UEL web site (www.uel.ac.uk)</w:t>
            </w:r>
          </w:p>
          <w:p w14:paraId="09E9269C" w14:textId="77777777" w:rsidR="00A46B2A" w:rsidRPr="002160A4" w:rsidRDefault="00A46B2A" w:rsidP="005B02B7">
            <w:pPr>
              <w:jc w:val="both"/>
              <w:rPr>
                <w:rFonts w:ascii="Arial" w:hAnsi="Arial" w:cs="Arial"/>
                <w:sz w:val="24"/>
                <w:szCs w:val="24"/>
              </w:rPr>
            </w:pPr>
            <w:r w:rsidRPr="002160A4">
              <w:rPr>
                <w:rFonts w:ascii="Arial" w:hAnsi="Arial" w:cs="Arial"/>
                <w:sz w:val="24"/>
                <w:szCs w:val="24"/>
              </w:rPr>
              <w:t>•</w:t>
            </w:r>
            <w:r w:rsidRPr="002160A4">
              <w:rPr>
                <w:rFonts w:ascii="Arial" w:hAnsi="Arial" w:cs="Arial"/>
                <w:sz w:val="24"/>
                <w:szCs w:val="24"/>
              </w:rPr>
              <w:tab/>
              <w:t>The programme handbook</w:t>
            </w:r>
          </w:p>
          <w:p w14:paraId="507AF46E" w14:textId="77777777" w:rsidR="00A46B2A" w:rsidRDefault="00A46B2A" w:rsidP="005B02B7">
            <w:pPr>
              <w:jc w:val="both"/>
              <w:rPr>
                <w:rFonts w:ascii="Arial" w:hAnsi="Arial" w:cs="Arial"/>
                <w:sz w:val="24"/>
                <w:szCs w:val="24"/>
              </w:rPr>
            </w:pPr>
            <w:r w:rsidRPr="002160A4">
              <w:rPr>
                <w:rFonts w:ascii="Arial" w:hAnsi="Arial" w:cs="Arial"/>
                <w:sz w:val="24"/>
                <w:szCs w:val="24"/>
              </w:rPr>
              <w:t>•</w:t>
            </w:r>
            <w:r w:rsidRPr="002160A4">
              <w:rPr>
                <w:rFonts w:ascii="Arial" w:hAnsi="Arial" w:cs="Arial"/>
                <w:sz w:val="24"/>
                <w:szCs w:val="24"/>
              </w:rPr>
              <w:tab/>
              <w:t xml:space="preserve">Module study guides </w:t>
            </w:r>
          </w:p>
          <w:p w14:paraId="17FFFDEC" w14:textId="77777777" w:rsidR="00A46B2A" w:rsidRPr="002160A4" w:rsidRDefault="00A46B2A" w:rsidP="005B02B7">
            <w:pPr>
              <w:jc w:val="both"/>
              <w:rPr>
                <w:rFonts w:ascii="Arial" w:hAnsi="Arial" w:cs="Arial"/>
                <w:sz w:val="24"/>
                <w:szCs w:val="24"/>
              </w:rPr>
            </w:pPr>
            <w:r w:rsidRPr="002160A4">
              <w:rPr>
                <w:rFonts w:ascii="Arial" w:hAnsi="Arial" w:cs="Arial"/>
                <w:sz w:val="24"/>
                <w:szCs w:val="24"/>
              </w:rPr>
              <w:t>•</w:t>
            </w:r>
            <w:r w:rsidRPr="002160A4">
              <w:rPr>
                <w:rFonts w:ascii="Arial" w:hAnsi="Arial" w:cs="Arial"/>
                <w:sz w:val="24"/>
                <w:szCs w:val="24"/>
              </w:rPr>
              <w:tab/>
              <w:t>UE</w:t>
            </w:r>
            <w:r>
              <w:rPr>
                <w:rFonts w:ascii="Arial" w:hAnsi="Arial" w:cs="Arial"/>
                <w:sz w:val="24"/>
                <w:szCs w:val="24"/>
              </w:rPr>
              <w:t>L Manual of General Regulations (available on the UEL website)</w:t>
            </w:r>
          </w:p>
          <w:p w14:paraId="52BD1808" w14:textId="77777777" w:rsidR="00A46B2A" w:rsidRDefault="00A46B2A" w:rsidP="005B02B7">
            <w:pPr>
              <w:jc w:val="both"/>
              <w:rPr>
                <w:rFonts w:ascii="Arial" w:hAnsi="Arial" w:cs="Arial"/>
                <w:sz w:val="24"/>
                <w:szCs w:val="24"/>
              </w:rPr>
            </w:pPr>
            <w:r w:rsidRPr="002160A4">
              <w:rPr>
                <w:rFonts w:ascii="Arial" w:hAnsi="Arial" w:cs="Arial"/>
                <w:sz w:val="24"/>
                <w:szCs w:val="24"/>
              </w:rPr>
              <w:t>•</w:t>
            </w:r>
            <w:r w:rsidRPr="002160A4">
              <w:rPr>
                <w:rFonts w:ascii="Arial" w:hAnsi="Arial" w:cs="Arial"/>
                <w:sz w:val="24"/>
                <w:szCs w:val="24"/>
              </w:rPr>
              <w:tab/>
              <w:t xml:space="preserve">UEL Quality Manual </w:t>
            </w:r>
            <w:r>
              <w:rPr>
                <w:rFonts w:ascii="Arial" w:hAnsi="Arial" w:cs="Arial"/>
                <w:sz w:val="24"/>
                <w:szCs w:val="24"/>
              </w:rPr>
              <w:t>(available on the UEL website)</w:t>
            </w:r>
            <w:r w:rsidRPr="002160A4">
              <w:rPr>
                <w:rFonts w:ascii="Arial" w:hAnsi="Arial" w:cs="Arial"/>
                <w:sz w:val="24"/>
                <w:szCs w:val="24"/>
              </w:rPr>
              <w:t xml:space="preserve"> </w:t>
            </w:r>
          </w:p>
          <w:p w14:paraId="3B4FC7D1" w14:textId="77777777" w:rsidR="00A46B2A" w:rsidRDefault="00A46B2A" w:rsidP="005B02B7">
            <w:pPr>
              <w:jc w:val="both"/>
              <w:rPr>
                <w:rFonts w:ascii="Arial" w:hAnsi="Arial" w:cs="Arial"/>
                <w:sz w:val="24"/>
                <w:szCs w:val="24"/>
              </w:rPr>
            </w:pPr>
          </w:p>
          <w:p w14:paraId="7EB17FC1" w14:textId="77777777" w:rsidR="00A46B2A" w:rsidRDefault="00A46B2A" w:rsidP="005B02B7">
            <w:pPr>
              <w:jc w:val="both"/>
              <w:rPr>
                <w:rFonts w:ascii="Arial" w:hAnsi="Arial" w:cs="Arial"/>
                <w:sz w:val="24"/>
                <w:szCs w:val="24"/>
              </w:rPr>
            </w:pPr>
            <w:r>
              <w:rPr>
                <w:rFonts w:ascii="Arial" w:hAnsi="Arial" w:cs="Arial"/>
                <w:sz w:val="24"/>
                <w:szCs w:val="24"/>
              </w:rPr>
              <w:t>All UEL programmes are subject to thorough programme approval procedures before we allow them to commence. We also constantly monitor, review and enhance our programmes by listening to student and employer views and the views of external examiners and advisors.</w:t>
            </w:r>
          </w:p>
          <w:p w14:paraId="7A7EFF5A" w14:textId="77777777" w:rsidR="00A46B2A" w:rsidRDefault="00A46B2A" w:rsidP="005B02B7">
            <w:pPr>
              <w:jc w:val="both"/>
              <w:rPr>
                <w:rFonts w:ascii="Arial" w:hAnsi="Arial" w:cs="Arial"/>
                <w:sz w:val="32"/>
                <w:szCs w:val="32"/>
              </w:rPr>
            </w:pPr>
          </w:p>
        </w:tc>
      </w:tr>
      <w:tr w:rsidR="00A46B2A" w14:paraId="5CE81F65" w14:textId="77777777" w:rsidTr="005B02B7">
        <w:tc>
          <w:tcPr>
            <w:tcW w:w="10682" w:type="dxa"/>
            <w:tcMar>
              <w:top w:w="57" w:type="dxa"/>
              <w:left w:w="57" w:type="dxa"/>
              <w:bottom w:w="57" w:type="dxa"/>
              <w:right w:w="57" w:type="dxa"/>
            </w:tcMar>
          </w:tcPr>
          <w:p w14:paraId="13C50594" w14:textId="77777777" w:rsidR="00A46B2A" w:rsidRPr="00746F97" w:rsidRDefault="00A46B2A" w:rsidP="005B02B7">
            <w:pPr>
              <w:pStyle w:val="ListParagraph"/>
              <w:numPr>
                <w:ilvl w:val="0"/>
                <w:numId w:val="25"/>
              </w:numPr>
              <w:spacing w:after="120"/>
              <w:jc w:val="both"/>
              <w:rPr>
                <w:rFonts w:ascii="Arial" w:hAnsi="Arial" w:cs="Arial"/>
                <w:sz w:val="24"/>
                <w:szCs w:val="24"/>
              </w:rPr>
            </w:pPr>
            <w:r w:rsidRPr="00746F97">
              <w:rPr>
                <w:rFonts w:ascii="Arial" w:hAnsi="Arial" w:cs="Arial"/>
                <w:sz w:val="24"/>
                <w:szCs w:val="24"/>
              </w:rPr>
              <w:t>Additional costs:</w:t>
            </w:r>
          </w:p>
          <w:p w14:paraId="0873C8B9" w14:textId="77777777" w:rsidR="00A46B2A" w:rsidRPr="00B03613" w:rsidRDefault="00A46B2A" w:rsidP="005B02B7">
            <w:pPr>
              <w:spacing w:after="120"/>
              <w:jc w:val="both"/>
              <w:rPr>
                <w:rFonts w:ascii="Arial" w:hAnsi="Arial" w:cs="Arial"/>
                <w:sz w:val="24"/>
                <w:szCs w:val="24"/>
              </w:rPr>
            </w:pPr>
            <w:r>
              <w:rPr>
                <w:rFonts w:ascii="Arial" w:hAnsi="Arial" w:cs="Arial"/>
                <w:sz w:val="24"/>
                <w:szCs w:val="24"/>
              </w:rPr>
              <w:t xml:space="preserve">There are no additional costs. </w:t>
            </w:r>
          </w:p>
        </w:tc>
      </w:tr>
    </w:tbl>
    <w:p w14:paraId="50095CC0" w14:textId="77777777" w:rsidR="00A46B2A" w:rsidRPr="00B82DFD" w:rsidRDefault="00A46B2A" w:rsidP="00A46B2A">
      <w:pPr>
        <w:spacing w:after="120"/>
        <w:jc w:val="both"/>
        <w:rPr>
          <w:rFonts w:ascii="Arial" w:hAnsi="Arial" w:cs="Arial"/>
          <w:sz w:val="28"/>
          <w:szCs w:val="28"/>
        </w:rPr>
      </w:pPr>
      <w:r w:rsidRPr="00B82DFD">
        <w:rPr>
          <w:rFonts w:ascii="Arial" w:hAnsi="Arial" w:cs="Arial"/>
          <w:sz w:val="28"/>
          <w:szCs w:val="28"/>
        </w:rPr>
        <w:t>Alternative Locations of Delivery</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456"/>
      </w:tblGrid>
      <w:tr w:rsidR="00A46B2A" w14:paraId="0EBC2804" w14:textId="77777777" w:rsidTr="005B02B7">
        <w:tc>
          <w:tcPr>
            <w:tcW w:w="10682" w:type="dxa"/>
            <w:tcMar>
              <w:top w:w="57" w:type="dxa"/>
              <w:left w:w="57" w:type="dxa"/>
              <w:bottom w:w="57" w:type="dxa"/>
              <w:right w:w="57" w:type="dxa"/>
            </w:tcMar>
          </w:tcPr>
          <w:p w14:paraId="123823A5" w14:textId="77777777" w:rsidR="00A46B2A" w:rsidRPr="00260B24" w:rsidRDefault="00A46B2A" w:rsidP="005B02B7">
            <w:pPr>
              <w:jc w:val="both"/>
              <w:rPr>
                <w:rFonts w:ascii="Arial" w:hAnsi="Arial" w:cs="Arial"/>
                <w:color w:val="FF0000"/>
                <w:sz w:val="24"/>
                <w:szCs w:val="24"/>
              </w:rPr>
            </w:pPr>
            <w:r w:rsidRPr="005A08FB">
              <w:rPr>
                <w:rFonts w:ascii="Arial" w:hAnsi="Arial" w:cs="Arial"/>
                <w:sz w:val="24"/>
                <w:szCs w:val="24"/>
              </w:rPr>
              <w:t xml:space="preserve">N/A </w:t>
            </w:r>
          </w:p>
        </w:tc>
      </w:tr>
    </w:tbl>
    <w:p w14:paraId="6357E855" w14:textId="77777777" w:rsidR="00A46B2A" w:rsidRPr="008E2160" w:rsidRDefault="00A46B2A" w:rsidP="00A46B2A">
      <w:pPr>
        <w:rPr>
          <w:rFonts w:ascii="Arial" w:hAnsi="Arial" w:cs="Arial"/>
          <w:i/>
          <w:color w:val="FF0000"/>
          <w:sz w:val="24"/>
          <w:szCs w:val="24"/>
        </w:rPr>
      </w:pPr>
    </w:p>
    <w:p w14:paraId="6B2941F9" w14:textId="073071E0" w:rsidR="00A46B2A" w:rsidRPr="008E2160" w:rsidRDefault="00A46B2A" w:rsidP="00C77D2D">
      <w:pPr>
        <w:rPr>
          <w:rFonts w:ascii="Arial" w:hAnsi="Arial" w:cs="Arial"/>
          <w:i/>
          <w:color w:val="FF0000"/>
          <w:sz w:val="24"/>
          <w:szCs w:val="24"/>
        </w:rPr>
      </w:pPr>
      <w:bookmarkStart w:id="1" w:name="_GoBack"/>
      <w:bookmarkEnd w:id="1"/>
    </w:p>
    <w:sectPr w:rsidR="00A46B2A" w:rsidRPr="008E2160" w:rsidSect="009C7E21">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04B518" w14:textId="77777777" w:rsidR="00CF7A58" w:rsidRDefault="00CF7A58" w:rsidP="00C9489E">
      <w:r>
        <w:separator/>
      </w:r>
    </w:p>
  </w:endnote>
  <w:endnote w:type="continuationSeparator" w:id="0">
    <w:p w14:paraId="16E2E59B" w14:textId="77777777" w:rsidR="00CF7A58" w:rsidRDefault="00CF7A58" w:rsidP="00C94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10345"/>
      <w:docPartObj>
        <w:docPartGallery w:val="Page Numbers (Bottom of Page)"/>
        <w:docPartUnique/>
      </w:docPartObj>
    </w:sdtPr>
    <w:sdtEndPr/>
    <w:sdtContent>
      <w:sdt>
        <w:sdtPr>
          <w:id w:val="565050523"/>
          <w:docPartObj>
            <w:docPartGallery w:val="Page Numbers (Top of Page)"/>
            <w:docPartUnique/>
          </w:docPartObj>
        </w:sdtPr>
        <w:sdtEndPr/>
        <w:sdtContent>
          <w:p w14:paraId="04801199" w14:textId="41155BD0" w:rsidR="003336FF" w:rsidRDefault="003336FF">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B7B8D">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B7B8D">
              <w:rPr>
                <w:b/>
                <w:noProof/>
              </w:rPr>
              <w:t>7</w:t>
            </w:r>
            <w:r>
              <w:rPr>
                <w:b/>
                <w:sz w:val="24"/>
                <w:szCs w:val="24"/>
              </w:rPr>
              <w:fldChar w:fldCharType="end"/>
            </w:r>
          </w:p>
        </w:sdtContent>
      </w:sdt>
    </w:sdtContent>
  </w:sdt>
  <w:p w14:paraId="402FC2E5" w14:textId="77777777" w:rsidR="003336FF" w:rsidRDefault="003336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0667732"/>
      <w:docPartObj>
        <w:docPartGallery w:val="Page Numbers (Bottom of Page)"/>
        <w:docPartUnique/>
      </w:docPartObj>
    </w:sdtPr>
    <w:sdtEndPr/>
    <w:sdtContent>
      <w:sdt>
        <w:sdtPr>
          <w:id w:val="-583064069"/>
          <w:docPartObj>
            <w:docPartGallery w:val="Page Numbers (Top of Page)"/>
            <w:docPartUnique/>
          </w:docPartObj>
        </w:sdtPr>
        <w:sdtEndPr/>
        <w:sdtContent>
          <w:p w14:paraId="57BC9A4D" w14:textId="77777777" w:rsidR="003336FF" w:rsidRDefault="003336FF">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CB7B8D">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B7B8D">
              <w:rPr>
                <w:b/>
                <w:noProof/>
              </w:rPr>
              <w:t>7</w:t>
            </w:r>
            <w:r>
              <w:rPr>
                <w:b/>
                <w:sz w:val="24"/>
                <w:szCs w:val="24"/>
              </w:rPr>
              <w:fldChar w:fldCharType="end"/>
            </w:r>
          </w:p>
        </w:sdtContent>
      </w:sdt>
    </w:sdtContent>
  </w:sdt>
  <w:p w14:paraId="79786086" w14:textId="77777777" w:rsidR="003336FF" w:rsidRDefault="003336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1788E" w14:textId="77777777" w:rsidR="00CF7A58" w:rsidRDefault="00CF7A58" w:rsidP="00C9489E">
      <w:bookmarkStart w:id="0" w:name="_Hlk522085659"/>
      <w:bookmarkEnd w:id="0"/>
      <w:r>
        <w:separator/>
      </w:r>
    </w:p>
  </w:footnote>
  <w:footnote w:type="continuationSeparator" w:id="0">
    <w:p w14:paraId="72413C32" w14:textId="77777777" w:rsidR="00CF7A58" w:rsidRDefault="00CF7A58" w:rsidP="00C948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344F1" w14:textId="024413C7" w:rsidR="00C9489E" w:rsidRPr="008E2160" w:rsidRDefault="00C9489E" w:rsidP="00C9489E">
    <w:pPr>
      <w:outlineLvl w:val="0"/>
      <w:rPr>
        <w:rFonts w:ascii="Arial" w:hAnsi="Arial" w:cs="Arial"/>
        <w:b/>
        <w:sz w:val="28"/>
      </w:rPr>
    </w:pPr>
    <w:r w:rsidRPr="008E2160">
      <w:rPr>
        <w:rFonts w:ascii="Arial" w:hAnsi="Arial" w:cs="Arial"/>
        <w:b/>
        <w:sz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21"/>
    </w:tblGrid>
    <w:tr w:rsidR="00C9489E" w14:paraId="4C5F6762" w14:textId="77777777" w:rsidTr="00C9489E">
      <w:tc>
        <w:tcPr>
          <w:tcW w:w="5341" w:type="dxa"/>
        </w:tcPr>
        <w:p w14:paraId="04E8C41F" w14:textId="77777777" w:rsidR="00C9489E" w:rsidRPr="00C9489E" w:rsidRDefault="00C9489E" w:rsidP="00C9489E">
          <w:pPr>
            <w:outlineLvl w:val="0"/>
            <w:rPr>
              <w:rFonts w:ascii="Arial" w:hAnsi="Arial" w:cs="Arial"/>
              <w:sz w:val="28"/>
            </w:rPr>
          </w:pPr>
          <w:r w:rsidRPr="00C9489E">
            <w:rPr>
              <w:rFonts w:ascii="Arial" w:hAnsi="Arial" w:cs="Arial"/>
              <w:sz w:val="28"/>
            </w:rPr>
            <w:t>UNIVERSITY OF EAST LONDON</w:t>
          </w:r>
        </w:p>
        <w:p w14:paraId="70B88265" w14:textId="77777777" w:rsidR="00C9489E" w:rsidRPr="00C9489E" w:rsidRDefault="00C9489E" w:rsidP="00C9489E">
          <w:pPr>
            <w:outlineLvl w:val="0"/>
            <w:rPr>
              <w:rFonts w:ascii="Arial" w:hAnsi="Arial" w:cs="Arial"/>
              <w:sz w:val="28"/>
            </w:rPr>
          </w:pPr>
          <w:r w:rsidRPr="00C9489E">
            <w:rPr>
              <w:rFonts w:ascii="Arial" w:hAnsi="Arial" w:cs="Arial"/>
              <w:sz w:val="28"/>
            </w:rPr>
            <w:t xml:space="preserve">PROGRAMME SPECIFICATION </w:t>
          </w:r>
        </w:p>
        <w:p w14:paraId="716F522D" w14:textId="77777777" w:rsidR="00C9489E" w:rsidRDefault="00C9489E" w:rsidP="00C9489E">
          <w:pPr>
            <w:pStyle w:val="Header"/>
            <w:jc w:val="right"/>
          </w:pPr>
        </w:p>
      </w:tc>
      <w:tc>
        <w:tcPr>
          <w:tcW w:w="5341" w:type="dxa"/>
        </w:tcPr>
        <w:p w14:paraId="2F0C5576" w14:textId="08B761E8" w:rsidR="007378F0" w:rsidRDefault="00104F88" w:rsidP="00C9489E">
          <w:pPr>
            <w:pStyle w:val="Header"/>
            <w:jc w:val="right"/>
          </w:pPr>
          <w:r>
            <w:rPr>
              <w:noProof/>
            </w:rPr>
            <w:drawing>
              <wp:anchor distT="0" distB="0" distL="114300" distR="114300" simplePos="0" relativeHeight="251658240" behindDoc="0" locked="0" layoutInCell="1" allowOverlap="1" wp14:anchorId="146C261E" wp14:editId="0D8AFB3B">
                <wp:simplePos x="0" y="0"/>
                <wp:positionH relativeFrom="column">
                  <wp:posOffset>2268220</wp:posOffset>
                </wp:positionH>
                <wp:positionV relativeFrom="paragraph">
                  <wp:posOffset>0</wp:posOffset>
                </wp:positionV>
                <wp:extent cx="874395" cy="839470"/>
                <wp:effectExtent l="0" t="0" r="1905" b="0"/>
                <wp:wrapSquare wrapText="bothSides"/>
                <wp:docPr id="2" name="Picture 1" descr="University of East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East Lon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83947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56B0815B" w14:textId="62288352" w:rsidR="00C9489E" w:rsidRDefault="00C9489E" w:rsidP="00C9489E">
          <w:pPr>
            <w:pStyle w:val="Header"/>
            <w:jc w:val="right"/>
          </w:pPr>
        </w:p>
      </w:tc>
    </w:tr>
  </w:tbl>
  <w:p w14:paraId="030E06F4" w14:textId="77777777" w:rsidR="00C9489E" w:rsidRDefault="00C9489E" w:rsidP="00C9489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36E25" w14:textId="77777777" w:rsidR="00C9489E" w:rsidRPr="008E2160" w:rsidRDefault="00C9489E" w:rsidP="00C9489E">
    <w:pPr>
      <w:outlineLvl w:val="0"/>
      <w:rPr>
        <w:rFonts w:ascii="Arial" w:hAnsi="Arial" w:cs="Arial"/>
        <w:b/>
        <w:sz w:val="28"/>
      </w:rPr>
    </w:pPr>
    <w:r w:rsidRPr="008E2160">
      <w:rPr>
        <w:rFonts w:ascii="Arial" w:hAnsi="Arial" w:cs="Arial"/>
        <w:b/>
        <w:sz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21"/>
    </w:tblGrid>
    <w:tr w:rsidR="00C9489E" w14:paraId="36A76612" w14:textId="77777777" w:rsidTr="00C9489E">
      <w:tc>
        <w:tcPr>
          <w:tcW w:w="5341" w:type="dxa"/>
        </w:tcPr>
        <w:p w14:paraId="16F542EE" w14:textId="77777777" w:rsidR="00C9489E" w:rsidRPr="00C9489E" w:rsidRDefault="00C9489E" w:rsidP="00C9489E">
          <w:pPr>
            <w:outlineLvl w:val="0"/>
            <w:rPr>
              <w:rFonts w:ascii="Arial" w:hAnsi="Arial" w:cs="Arial"/>
              <w:sz w:val="28"/>
            </w:rPr>
          </w:pPr>
          <w:r w:rsidRPr="00C9489E">
            <w:rPr>
              <w:rFonts w:ascii="Arial" w:hAnsi="Arial" w:cs="Arial"/>
              <w:sz w:val="28"/>
            </w:rPr>
            <w:t>UNIVERSITY OF EAST LONDON</w:t>
          </w:r>
        </w:p>
        <w:p w14:paraId="5A1574DC" w14:textId="77777777" w:rsidR="00C9489E" w:rsidRPr="00C9489E" w:rsidRDefault="00C9489E" w:rsidP="00C9489E">
          <w:pPr>
            <w:outlineLvl w:val="0"/>
            <w:rPr>
              <w:rFonts w:ascii="Arial" w:hAnsi="Arial" w:cs="Arial"/>
              <w:sz w:val="28"/>
            </w:rPr>
          </w:pPr>
          <w:r w:rsidRPr="00C9489E">
            <w:rPr>
              <w:rFonts w:ascii="Arial" w:hAnsi="Arial" w:cs="Arial"/>
              <w:sz w:val="28"/>
            </w:rPr>
            <w:t xml:space="preserve">PROGRAMME SPECIFICATION </w:t>
          </w:r>
        </w:p>
        <w:p w14:paraId="0430F1F2" w14:textId="77777777" w:rsidR="00C9489E" w:rsidRDefault="00C9489E" w:rsidP="00C9489E">
          <w:pPr>
            <w:pStyle w:val="Header"/>
            <w:jc w:val="right"/>
          </w:pPr>
        </w:p>
      </w:tc>
      <w:tc>
        <w:tcPr>
          <w:tcW w:w="5341" w:type="dxa"/>
        </w:tcPr>
        <w:p w14:paraId="64BE721B" w14:textId="3641B0ED" w:rsidR="007378F0" w:rsidRDefault="00104F88" w:rsidP="00C9489E">
          <w:pPr>
            <w:pStyle w:val="Header"/>
            <w:jc w:val="right"/>
          </w:pPr>
          <w:r>
            <w:rPr>
              <w:noProof/>
            </w:rPr>
            <w:drawing>
              <wp:anchor distT="0" distB="0" distL="114300" distR="114300" simplePos="0" relativeHeight="251659264" behindDoc="0" locked="0" layoutInCell="1" allowOverlap="1" wp14:anchorId="3C2FA3A0" wp14:editId="66DB10DC">
                <wp:simplePos x="0" y="0"/>
                <wp:positionH relativeFrom="column">
                  <wp:posOffset>2296795</wp:posOffset>
                </wp:positionH>
                <wp:positionV relativeFrom="paragraph">
                  <wp:posOffset>0</wp:posOffset>
                </wp:positionV>
                <wp:extent cx="874643" cy="839713"/>
                <wp:effectExtent l="0" t="0" r="1905" b="0"/>
                <wp:wrapSquare wrapText="bothSides"/>
                <wp:docPr id="1" name="Picture 1" descr="University of East Lond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 of East Lond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643" cy="839713"/>
                        </a:xfrm>
                        <a:prstGeom prst="rect">
                          <a:avLst/>
                        </a:prstGeom>
                        <a:noFill/>
                        <a:ln w="9525">
                          <a:noFill/>
                          <a:miter lim="800000"/>
                          <a:headEnd/>
                          <a:tailEnd/>
                        </a:ln>
                      </pic:spPr>
                    </pic:pic>
                  </a:graphicData>
                </a:graphic>
              </wp:anchor>
            </w:drawing>
          </w:r>
        </w:p>
        <w:p w14:paraId="792C618D" w14:textId="29A4E714" w:rsidR="00C9489E" w:rsidRDefault="00C9489E" w:rsidP="00C9489E">
          <w:pPr>
            <w:pStyle w:val="Header"/>
            <w:jc w:val="right"/>
          </w:pPr>
        </w:p>
      </w:tc>
    </w:tr>
  </w:tbl>
  <w:p w14:paraId="4F038027" w14:textId="77777777" w:rsidR="00C9489E" w:rsidRDefault="00C9489E" w:rsidP="00C9489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02FE3"/>
    <w:multiLevelType w:val="hybridMultilevel"/>
    <w:tmpl w:val="845A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146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E92313"/>
    <w:multiLevelType w:val="hybridMultilevel"/>
    <w:tmpl w:val="B43AC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A60B9B"/>
    <w:multiLevelType w:val="hybridMultilevel"/>
    <w:tmpl w:val="B0260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41407"/>
    <w:multiLevelType w:val="hybridMultilevel"/>
    <w:tmpl w:val="18CA4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520B48"/>
    <w:multiLevelType w:val="hybridMultilevel"/>
    <w:tmpl w:val="EAB8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CC28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29265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4F4993"/>
    <w:multiLevelType w:val="hybridMultilevel"/>
    <w:tmpl w:val="AAEA6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276B6E"/>
    <w:multiLevelType w:val="hybridMultilevel"/>
    <w:tmpl w:val="3BFA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84A5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585F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C4262DB"/>
    <w:multiLevelType w:val="hybridMultilevel"/>
    <w:tmpl w:val="8348D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717D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657CF5"/>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48C20B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FDE4D57"/>
    <w:multiLevelType w:val="hybridMultilevel"/>
    <w:tmpl w:val="76202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327BD9"/>
    <w:multiLevelType w:val="hybridMultilevel"/>
    <w:tmpl w:val="0FA82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174777"/>
    <w:multiLevelType w:val="hybridMultilevel"/>
    <w:tmpl w:val="ABEC1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5A3C20"/>
    <w:multiLevelType w:val="hybridMultilevel"/>
    <w:tmpl w:val="9C200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115AD9"/>
    <w:multiLevelType w:val="hybridMultilevel"/>
    <w:tmpl w:val="009A7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BC7E8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26608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40C34F6"/>
    <w:multiLevelType w:val="hybridMultilevel"/>
    <w:tmpl w:val="1BCCA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83E3527"/>
    <w:multiLevelType w:val="hybridMultilevel"/>
    <w:tmpl w:val="A3661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B67836"/>
    <w:multiLevelType w:val="hybridMultilevel"/>
    <w:tmpl w:val="E570B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013543"/>
    <w:multiLevelType w:val="hybridMultilevel"/>
    <w:tmpl w:val="00BC7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3"/>
  </w:num>
  <w:num w:numId="4">
    <w:abstractNumId w:val="11"/>
  </w:num>
  <w:num w:numId="5">
    <w:abstractNumId w:val="7"/>
  </w:num>
  <w:num w:numId="6">
    <w:abstractNumId w:val="1"/>
  </w:num>
  <w:num w:numId="7">
    <w:abstractNumId w:val="15"/>
  </w:num>
  <w:num w:numId="8">
    <w:abstractNumId w:val="21"/>
  </w:num>
  <w:num w:numId="9">
    <w:abstractNumId w:val="10"/>
  </w:num>
  <w:num w:numId="10">
    <w:abstractNumId w:val="22"/>
  </w:num>
  <w:num w:numId="11">
    <w:abstractNumId w:val="18"/>
  </w:num>
  <w:num w:numId="12">
    <w:abstractNumId w:val="0"/>
  </w:num>
  <w:num w:numId="13">
    <w:abstractNumId w:val="25"/>
  </w:num>
  <w:num w:numId="14">
    <w:abstractNumId w:val="3"/>
  </w:num>
  <w:num w:numId="15">
    <w:abstractNumId w:val="2"/>
  </w:num>
  <w:num w:numId="16">
    <w:abstractNumId w:val="26"/>
  </w:num>
  <w:num w:numId="17">
    <w:abstractNumId w:val="19"/>
  </w:num>
  <w:num w:numId="18">
    <w:abstractNumId w:val="20"/>
  </w:num>
  <w:num w:numId="19">
    <w:abstractNumId w:val="9"/>
  </w:num>
  <w:num w:numId="20">
    <w:abstractNumId w:val="23"/>
  </w:num>
  <w:num w:numId="21">
    <w:abstractNumId w:val="5"/>
  </w:num>
  <w:num w:numId="22">
    <w:abstractNumId w:val="16"/>
  </w:num>
  <w:num w:numId="23">
    <w:abstractNumId w:val="8"/>
  </w:num>
  <w:num w:numId="24">
    <w:abstractNumId w:val="12"/>
  </w:num>
  <w:num w:numId="25">
    <w:abstractNumId w:val="24"/>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89E"/>
    <w:rsid w:val="000051B3"/>
    <w:rsid w:val="0002760B"/>
    <w:rsid w:val="000378C3"/>
    <w:rsid w:val="00037FB7"/>
    <w:rsid w:val="00051D0D"/>
    <w:rsid w:val="000533F4"/>
    <w:rsid w:val="000E4724"/>
    <w:rsid w:val="000E4970"/>
    <w:rsid w:val="000F2F4B"/>
    <w:rsid w:val="00104F88"/>
    <w:rsid w:val="00144CBB"/>
    <w:rsid w:val="00162E9E"/>
    <w:rsid w:val="001708F2"/>
    <w:rsid w:val="00183F2E"/>
    <w:rsid w:val="0018514B"/>
    <w:rsid w:val="001C0B7E"/>
    <w:rsid w:val="001F3033"/>
    <w:rsid w:val="002160A4"/>
    <w:rsid w:val="00252DCD"/>
    <w:rsid w:val="00260B24"/>
    <w:rsid w:val="00263772"/>
    <w:rsid w:val="00266156"/>
    <w:rsid w:val="00296BBC"/>
    <w:rsid w:val="002A663A"/>
    <w:rsid w:val="002B68FA"/>
    <w:rsid w:val="002C2660"/>
    <w:rsid w:val="002C7135"/>
    <w:rsid w:val="002D1A14"/>
    <w:rsid w:val="002D42B9"/>
    <w:rsid w:val="002E605B"/>
    <w:rsid w:val="002F395E"/>
    <w:rsid w:val="00317B36"/>
    <w:rsid w:val="003336FF"/>
    <w:rsid w:val="00334956"/>
    <w:rsid w:val="00342870"/>
    <w:rsid w:val="003531EF"/>
    <w:rsid w:val="003A0833"/>
    <w:rsid w:val="003A1B0A"/>
    <w:rsid w:val="003D2125"/>
    <w:rsid w:val="00426359"/>
    <w:rsid w:val="004527FC"/>
    <w:rsid w:val="0046133F"/>
    <w:rsid w:val="00485AE5"/>
    <w:rsid w:val="004A13A9"/>
    <w:rsid w:val="004A371A"/>
    <w:rsid w:val="004B019B"/>
    <w:rsid w:val="004D1E24"/>
    <w:rsid w:val="004D26C0"/>
    <w:rsid w:val="00511467"/>
    <w:rsid w:val="00512C9F"/>
    <w:rsid w:val="0051770D"/>
    <w:rsid w:val="005A08FB"/>
    <w:rsid w:val="005C3263"/>
    <w:rsid w:val="005F7F74"/>
    <w:rsid w:val="006342AA"/>
    <w:rsid w:val="006740D1"/>
    <w:rsid w:val="006B2D03"/>
    <w:rsid w:val="006C1983"/>
    <w:rsid w:val="006C6583"/>
    <w:rsid w:val="006D6349"/>
    <w:rsid w:val="006E7373"/>
    <w:rsid w:val="007273EC"/>
    <w:rsid w:val="007378F0"/>
    <w:rsid w:val="00746F97"/>
    <w:rsid w:val="007565F5"/>
    <w:rsid w:val="00761C1A"/>
    <w:rsid w:val="0077527A"/>
    <w:rsid w:val="007A27BC"/>
    <w:rsid w:val="007B5F94"/>
    <w:rsid w:val="007B73B2"/>
    <w:rsid w:val="007C1EA7"/>
    <w:rsid w:val="00840251"/>
    <w:rsid w:val="008402C6"/>
    <w:rsid w:val="008A45EC"/>
    <w:rsid w:val="008A50BE"/>
    <w:rsid w:val="008A76C7"/>
    <w:rsid w:val="008C5FE6"/>
    <w:rsid w:val="008D39DA"/>
    <w:rsid w:val="00900519"/>
    <w:rsid w:val="00934E6F"/>
    <w:rsid w:val="00936AA5"/>
    <w:rsid w:val="0094523C"/>
    <w:rsid w:val="00951C05"/>
    <w:rsid w:val="00952BF3"/>
    <w:rsid w:val="009632C8"/>
    <w:rsid w:val="00963413"/>
    <w:rsid w:val="009671E7"/>
    <w:rsid w:val="009846B3"/>
    <w:rsid w:val="009928AA"/>
    <w:rsid w:val="009B5DDF"/>
    <w:rsid w:val="009C7E21"/>
    <w:rsid w:val="00A071F5"/>
    <w:rsid w:val="00A102CF"/>
    <w:rsid w:val="00A36445"/>
    <w:rsid w:val="00A42151"/>
    <w:rsid w:val="00A46B2A"/>
    <w:rsid w:val="00A47E3A"/>
    <w:rsid w:val="00AA6521"/>
    <w:rsid w:val="00AD2F33"/>
    <w:rsid w:val="00B00D84"/>
    <w:rsid w:val="00B03613"/>
    <w:rsid w:val="00B42225"/>
    <w:rsid w:val="00B55EA4"/>
    <w:rsid w:val="00B82DFD"/>
    <w:rsid w:val="00B921DC"/>
    <w:rsid w:val="00BC40FF"/>
    <w:rsid w:val="00BE05C9"/>
    <w:rsid w:val="00BE088C"/>
    <w:rsid w:val="00BF24E5"/>
    <w:rsid w:val="00C30378"/>
    <w:rsid w:val="00C36800"/>
    <w:rsid w:val="00C54E3A"/>
    <w:rsid w:val="00C67D21"/>
    <w:rsid w:val="00C72A33"/>
    <w:rsid w:val="00C77D2D"/>
    <w:rsid w:val="00C85148"/>
    <w:rsid w:val="00C9489E"/>
    <w:rsid w:val="00CB7B8D"/>
    <w:rsid w:val="00CF2C12"/>
    <w:rsid w:val="00CF7A58"/>
    <w:rsid w:val="00D31377"/>
    <w:rsid w:val="00D36E1D"/>
    <w:rsid w:val="00DA2FD5"/>
    <w:rsid w:val="00DA386A"/>
    <w:rsid w:val="00DB2CDE"/>
    <w:rsid w:val="00DC462F"/>
    <w:rsid w:val="00E42161"/>
    <w:rsid w:val="00E54CC6"/>
    <w:rsid w:val="00E63787"/>
    <w:rsid w:val="00E63AB1"/>
    <w:rsid w:val="00E63CE0"/>
    <w:rsid w:val="00E6723A"/>
    <w:rsid w:val="00E80E40"/>
    <w:rsid w:val="00E932D1"/>
    <w:rsid w:val="00ED16D8"/>
    <w:rsid w:val="00EF3AFD"/>
    <w:rsid w:val="00F11D00"/>
    <w:rsid w:val="00F30773"/>
    <w:rsid w:val="00F3207C"/>
    <w:rsid w:val="00F76C6D"/>
    <w:rsid w:val="00F802A1"/>
    <w:rsid w:val="00F81031"/>
    <w:rsid w:val="00F96FB3"/>
    <w:rsid w:val="00F9795F"/>
    <w:rsid w:val="00FB1CFB"/>
    <w:rsid w:val="00FC7702"/>
    <w:rsid w:val="00FD5CEE"/>
    <w:rsid w:val="00FE0DFD"/>
    <w:rsid w:val="00FF0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27D21"/>
  <w15:docId w15:val="{E8633273-BF22-4CC5-9C33-6123A1F09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9489E"/>
    <w:pPr>
      <w:spacing w:after="0" w:line="240" w:lineRule="auto"/>
    </w:pPr>
    <w:rPr>
      <w:rFonts w:ascii="Lucida Sans" w:eastAsia="Times New Roman" w:hAnsi="Lucida Sans"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9489E"/>
    <w:pPr>
      <w:tabs>
        <w:tab w:val="center" w:pos="4513"/>
        <w:tab w:val="right" w:pos="9026"/>
      </w:tabs>
    </w:pPr>
  </w:style>
  <w:style w:type="character" w:customStyle="1" w:styleId="HeaderChar">
    <w:name w:val="Header Char"/>
    <w:basedOn w:val="DefaultParagraphFont"/>
    <w:link w:val="Header"/>
    <w:uiPriority w:val="99"/>
    <w:rsid w:val="00C9489E"/>
    <w:rPr>
      <w:rFonts w:ascii="Lucida Sans" w:eastAsia="Times New Roman" w:hAnsi="Lucida Sans" w:cs="Times New Roman"/>
      <w:szCs w:val="20"/>
      <w:lang w:eastAsia="en-GB"/>
    </w:rPr>
  </w:style>
  <w:style w:type="paragraph" w:styleId="Footer">
    <w:name w:val="footer"/>
    <w:basedOn w:val="Normal"/>
    <w:link w:val="FooterChar"/>
    <w:uiPriority w:val="99"/>
    <w:unhideWhenUsed/>
    <w:rsid w:val="00C9489E"/>
    <w:pPr>
      <w:tabs>
        <w:tab w:val="center" w:pos="4513"/>
        <w:tab w:val="right" w:pos="9026"/>
      </w:tabs>
    </w:pPr>
  </w:style>
  <w:style w:type="character" w:customStyle="1" w:styleId="FooterChar">
    <w:name w:val="Footer Char"/>
    <w:basedOn w:val="DefaultParagraphFont"/>
    <w:link w:val="Footer"/>
    <w:uiPriority w:val="99"/>
    <w:rsid w:val="00C9489E"/>
    <w:rPr>
      <w:rFonts w:ascii="Lucida Sans" w:eastAsia="Times New Roman" w:hAnsi="Lucida Sans" w:cs="Times New Roman"/>
      <w:szCs w:val="20"/>
      <w:lang w:eastAsia="en-GB"/>
    </w:rPr>
  </w:style>
  <w:style w:type="paragraph" w:styleId="BalloonText">
    <w:name w:val="Balloon Text"/>
    <w:basedOn w:val="Normal"/>
    <w:link w:val="BalloonTextChar"/>
    <w:uiPriority w:val="99"/>
    <w:semiHidden/>
    <w:unhideWhenUsed/>
    <w:rsid w:val="00C9489E"/>
    <w:rPr>
      <w:rFonts w:ascii="Tahoma" w:hAnsi="Tahoma" w:cs="Tahoma"/>
      <w:sz w:val="16"/>
      <w:szCs w:val="16"/>
    </w:rPr>
  </w:style>
  <w:style w:type="character" w:customStyle="1" w:styleId="BalloonTextChar">
    <w:name w:val="Balloon Text Char"/>
    <w:basedOn w:val="DefaultParagraphFont"/>
    <w:link w:val="BalloonText"/>
    <w:uiPriority w:val="99"/>
    <w:semiHidden/>
    <w:rsid w:val="00C9489E"/>
    <w:rPr>
      <w:rFonts w:ascii="Tahoma" w:eastAsia="Times New Roman" w:hAnsi="Tahoma" w:cs="Tahoma"/>
      <w:sz w:val="16"/>
      <w:szCs w:val="16"/>
      <w:lang w:eastAsia="en-GB"/>
    </w:rPr>
  </w:style>
  <w:style w:type="character" w:styleId="Hyperlink">
    <w:name w:val="Hyperlink"/>
    <w:rsid w:val="00C77D2D"/>
    <w:rPr>
      <w:color w:val="0000FF"/>
      <w:u w:val="single"/>
    </w:rPr>
  </w:style>
  <w:style w:type="paragraph" w:styleId="ListParagraph">
    <w:name w:val="List Paragraph"/>
    <w:basedOn w:val="Normal"/>
    <w:uiPriority w:val="34"/>
    <w:qFormat/>
    <w:rsid w:val="009C7E21"/>
    <w:pPr>
      <w:ind w:left="720"/>
      <w:contextualSpacing/>
    </w:pPr>
  </w:style>
  <w:style w:type="character" w:styleId="FollowedHyperlink">
    <w:name w:val="FollowedHyperlink"/>
    <w:basedOn w:val="DefaultParagraphFont"/>
    <w:uiPriority w:val="99"/>
    <w:semiHidden/>
    <w:unhideWhenUsed/>
    <w:rsid w:val="00FD5CEE"/>
    <w:rPr>
      <w:color w:val="800080" w:themeColor="followedHyperlink"/>
      <w:u w:val="single"/>
    </w:rPr>
  </w:style>
  <w:style w:type="character" w:styleId="UnresolvedMention">
    <w:name w:val="Unresolved Mention"/>
    <w:basedOn w:val="DefaultParagraphFont"/>
    <w:uiPriority w:val="99"/>
    <w:rsid w:val="00746F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cmp.ac.uk"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mp.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6E252062BE32448CCCAD0BE97C1E5A" ma:contentTypeVersion="5" ma:contentTypeDescription="Create a new document." ma:contentTypeScope="" ma:versionID="c6d2c567b13cbbafe56f370f0bdacdc5">
  <xsd:schema xmlns:xsd="http://www.w3.org/2001/XMLSchema" xmlns:xs="http://www.w3.org/2001/XMLSchema" xmlns:p="http://schemas.microsoft.com/office/2006/metadata/properties" xmlns:ns1="http://schemas.microsoft.com/sharepoint/v3" xmlns:ns2="49c4b1f1-679b-4f3e-96c4-56513ef36c36" targetNamespace="http://schemas.microsoft.com/office/2006/metadata/properties" ma:root="true" ma:fieldsID="c46195b18ae60fe5ebeeb74560fe9595" ns1:_="" ns2:_="">
    <xsd:import namespace="http://schemas.microsoft.com/sharepoint/v3"/>
    <xsd:import namespace="49c4b1f1-679b-4f3e-96c4-56513ef36c3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c4b1f1-679b-4f3e-96c4-56513ef36c3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49c4b1f1-679b-4f3e-96c4-56513ef36c36">
      <UserInfo>
        <DisplayName>Miriam Mukasa</DisplayName>
        <AccountId>1186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AC6FE-AAB2-4CAC-BFC3-A9EBE9310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c4b1f1-679b-4f3e-96c4-56513ef36c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95D8DC-58E1-4811-82E4-0695EF2DF9AE}">
  <ds:schemaRefs>
    <ds:schemaRef ds:uri="http://schemas.microsoft.com/sharepoint/v3/contenttype/forms"/>
  </ds:schemaRefs>
</ds:datastoreItem>
</file>

<file path=customXml/itemProps3.xml><?xml version="1.0" encoding="utf-8"?>
<ds:datastoreItem xmlns:ds="http://schemas.openxmlformats.org/officeDocument/2006/customXml" ds:itemID="{C3158E7F-E3AD-40D0-9F53-6DC4BAE0C9BF}">
  <ds:schemaRefs>
    <ds:schemaRef ds:uri="http://schemas.microsoft.com/office/2006/metadata/properties"/>
    <ds:schemaRef ds:uri="http://schemas.microsoft.com/office/infopath/2007/PartnerControls"/>
    <ds:schemaRef ds:uri="http://schemas.microsoft.com/sharepoint/v3"/>
    <ds:schemaRef ds:uri="49c4b1f1-679b-4f3e-96c4-56513ef36c36"/>
  </ds:schemaRefs>
</ds:datastoreItem>
</file>

<file path=customXml/itemProps4.xml><?xml version="1.0" encoding="utf-8"?>
<ds:datastoreItem xmlns:ds="http://schemas.openxmlformats.org/officeDocument/2006/customXml" ds:itemID="{EC28F259-74C0-4931-8ACB-F235F83A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15</Pages>
  <Words>2139</Words>
  <Characters>12196</Characters>
  <Application>Microsoft Office Word</Application>
  <DocSecurity>0</DocSecurity>
  <Lines>101</Lines>
  <Paragraphs>28</Paragraphs>
  <ScaleCrop>false</ScaleCrop>
  <HeadingPairs>
    <vt:vector size="4" baseType="variant">
      <vt:variant>
        <vt:lpstr>Title</vt:lpstr>
      </vt:variant>
      <vt:variant>
        <vt:i4>1</vt:i4>
      </vt:variant>
      <vt:variant>
        <vt:lpstr>Headings</vt:lpstr>
      </vt:variant>
      <vt:variant>
        <vt:i4>21</vt:i4>
      </vt:variant>
    </vt:vector>
  </HeadingPairs>
  <TitlesOfParts>
    <vt:vector size="22" baseType="lpstr">
      <vt:lpstr/>
      <vt:lpstr>Programme Aims and Learning Outcomes</vt:lpstr>
      <vt:lpstr>Learning and Teaching </vt:lpstr>
      <vt:lpstr/>
      <vt:lpstr/>
      <vt:lpstr/>
      <vt:lpstr/>
      <vt:lpstr/>
      <vt:lpstr/>
      <vt:lpstr/>
      <vt:lpstr/>
      <vt:lpstr>Assessment</vt:lpstr>
      <vt:lpstr>Work or Study Placements</vt:lpstr>
      <vt:lpstr/>
      <vt:lpstr/>
      <vt:lpstr>Programme Structure</vt:lpstr>
      <vt:lpstr/>
      <vt:lpstr>The overall credit-rating of this programme is 360 credits. If for some reason y</vt:lpstr>
      <vt:lpstr>Typical Duration</vt:lpstr>
      <vt:lpstr/>
      <vt:lpstr>Further Information</vt:lpstr>
      <vt:lpstr/>
    </vt:vector>
  </TitlesOfParts>
  <Company>Hewlett-Packard</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Stef Jones</cp:lastModifiedBy>
  <cp:revision>16</cp:revision>
  <cp:lastPrinted>2018-04-30T13:43:00Z</cp:lastPrinted>
  <dcterms:created xsi:type="dcterms:W3CDTF">2018-03-27T11:38:00Z</dcterms:created>
  <dcterms:modified xsi:type="dcterms:W3CDTF">2018-08-15T07:43:00Z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0x010100986E252062BE32448CCCAD0BE97C1E5A</vt:lpwstr>
  </property>
</Properties>
</file>